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B5EF39" w14:textId="28F71460" w:rsidR="00F610D0" w:rsidRPr="006842A6" w:rsidRDefault="00457C1A" w:rsidP="006842A6">
      <w:pPr>
        <w:pStyle w:val="BodyText"/>
        <w:jc w:val="center"/>
        <w:rPr>
          <w:rFonts w:ascii="Bookman Old Style" w:hAnsi="Bookman Old Style"/>
          <w:sz w:val="28"/>
          <w:szCs w:val="28"/>
          <w:u w:val="single"/>
        </w:rPr>
      </w:pPr>
      <w:r>
        <w:rPr>
          <w:rFonts w:ascii="Bookman Old Style" w:hAnsi="Bookman Old Style"/>
          <w:sz w:val="28"/>
          <w:szCs w:val="28"/>
          <w:u w:val="single"/>
        </w:rPr>
        <w:t xml:space="preserve"> </w:t>
      </w:r>
      <w:r w:rsidR="00F610D0" w:rsidRPr="006842A6">
        <w:rPr>
          <w:rFonts w:ascii="Bookman Old Style" w:hAnsi="Bookman Old Style"/>
          <w:sz w:val="28"/>
          <w:szCs w:val="28"/>
          <w:u w:val="single"/>
        </w:rPr>
        <w:t>EIS Action Research project</w:t>
      </w:r>
    </w:p>
    <w:p w14:paraId="61A7A522" w14:textId="7776EA02" w:rsidR="00DF6580" w:rsidRPr="006842A6" w:rsidRDefault="00DF6580" w:rsidP="006842A6">
      <w:pPr>
        <w:pStyle w:val="BodyText"/>
        <w:jc w:val="center"/>
        <w:rPr>
          <w:rFonts w:ascii="Bookman Old Style" w:hAnsi="Bookman Old Style"/>
          <w:sz w:val="28"/>
          <w:szCs w:val="28"/>
        </w:rPr>
      </w:pPr>
    </w:p>
    <w:p w14:paraId="27FC34B5" w14:textId="77777777" w:rsidR="00DF6580" w:rsidRPr="006842A6" w:rsidRDefault="00DF6580" w:rsidP="006842A6">
      <w:pPr>
        <w:pStyle w:val="BodyText"/>
        <w:jc w:val="center"/>
        <w:rPr>
          <w:rFonts w:ascii="Bookman Old Style" w:hAnsi="Bookman Old Style"/>
          <w:sz w:val="28"/>
          <w:szCs w:val="28"/>
        </w:rPr>
      </w:pPr>
    </w:p>
    <w:p w14:paraId="58475053" w14:textId="77777777" w:rsidR="00F610D0" w:rsidRPr="006842A6" w:rsidRDefault="00F610D0" w:rsidP="006842A6">
      <w:pPr>
        <w:pStyle w:val="BodyText"/>
        <w:jc w:val="center"/>
        <w:rPr>
          <w:rFonts w:ascii="Bookman Old Style" w:hAnsi="Bookman Old Style"/>
          <w:sz w:val="28"/>
          <w:szCs w:val="28"/>
        </w:rPr>
      </w:pPr>
    </w:p>
    <w:p w14:paraId="4C04481C" w14:textId="77777777" w:rsidR="00DF6580" w:rsidRPr="006842A6" w:rsidRDefault="00DF6580" w:rsidP="006842A6">
      <w:pPr>
        <w:pStyle w:val="BodyText"/>
        <w:jc w:val="center"/>
        <w:rPr>
          <w:rFonts w:ascii="Bookman Old Style" w:hAnsi="Bookman Old Style"/>
          <w:sz w:val="28"/>
          <w:szCs w:val="28"/>
        </w:rPr>
      </w:pPr>
    </w:p>
    <w:p w14:paraId="21F16BB3" w14:textId="080EB4CF" w:rsidR="00742851" w:rsidRPr="006842A6" w:rsidRDefault="00742851" w:rsidP="006842A6">
      <w:pPr>
        <w:pStyle w:val="BodyText"/>
        <w:jc w:val="center"/>
        <w:rPr>
          <w:rFonts w:ascii="Bookman Old Style" w:hAnsi="Bookman Old Style" w:cs="Arial"/>
          <w:sz w:val="28"/>
          <w:szCs w:val="28"/>
        </w:rPr>
      </w:pPr>
    </w:p>
    <w:p w14:paraId="373B170E" w14:textId="70F05437" w:rsidR="00491909" w:rsidRPr="006842A6" w:rsidRDefault="00491909" w:rsidP="006842A6">
      <w:pPr>
        <w:pStyle w:val="BodyText"/>
        <w:jc w:val="center"/>
        <w:rPr>
          <w:rFonts w:ascii="Bookman Old Style" w:hAnsi="Bookman Old Style" w:cs="Arial"/>
          <w:sz w:val="28"/>
          <w:szCs w:val="28"/>
        </w:rPr>
      </w:pPr>
    </w:p>
    <w:p w14:paraId="4EDBC3E8" w14:textId="77777777" w:rsidR="00491909" w:rsidRPr="006842A6" w:rsidRDefault="00491909" w:rsidP="006842A6">
      <w:pPr>
        <w:pStyle w:val="BodyText"/>
        <w:jc w:val="center"/>
        <w:rPr>
          <w:rFonts w:ascii="Bookman Old Style" w:hAnsi="Bookman Old Style" w:cs="Arial"/>
          <w:sz w:val="28"/>
          <w:szCs w:val="28"/>
        </w:rPr>
      </w:pPr>
    </w:p>
    <w:p w14:paraId="51160082" w14:textId="16D7C7AB" w:rsidR="00F57E74" w:rsidRPr="006842A6" w:rsidRDefault="00F57E74" w:rsidP="006842A6">
      <w:pPr>
        <w:pStyle w:val="BodyText"/>
        <w:jc w:val="center"/>
        <w:rPr>
          <w:rFonts w:ascii="Bookman Old Style" w:hAnsi="Bookman Old Style" w:cs="Arial"/>
          <w:i/>
          <w:iCs/>
          <w:sz w:val="28"/>
          <w:szCs w:val="28"/>
        </w:rPr>
      </w:pPr>
      <w:r w:rsidRPr="006842A6">
        <w:rPr>
          <w:rFonts w:ascii="Bookman Old Style" w:hAnsi="Bookman Old Style"/>
          <w:i/>
          <w:iCs/>
          <w:sz w:val="28"/>
          <w:szCs w:val="28"/>
        </w:rPr>
        <w:t>Exploring the impact of</w:t>
      </w:r>
      <w:r w:rsidR="005D55E8" w:rsidRPr="006842A6">
        <w:rPr>
          <w:rFonts w:ascii="Bookman Old Style" w:hAnsi="Bookman Old Style"/>
          <w:i/>
          <w:iCs/>
          <w:sz w:val="28"/>
          <w:szCs w:val="28"/>
        </w:rPr>
        <w:t xml:space="preserve"> creating</w:t>
      </w:r>
      <w:r w:rsidRPr="006842A6">
        <w:rPr>
          <w:rFonts w:ascii="Bookman Old Style" w:hAnsi="Bookman Old Style"/>
          <w:i/>
          <w:iCs/>
          <w:sz w:val="28"/>
          <w:szCs w:val="28"/>
        </w:rPr>
        <w:t xml:space="preserve"> </w:t>
      </w:r>
      <w:r w:rsidR="00061216" w:rsidRPr="006842A6">
        <w:rPr>
          <w:rFonts w:ascii="Bookman Old Style" w:hAnsi="Bookman Old Style"/>
          <w:i/>
          <w:iCs/>
          <w:sz w:val="28"/>
          <w:szCs w:val="28"/>
        </w:rPr>
        <w:t xml:space="preserve">positive </w:t>
      </w:r>
      <w:r w:rsidRPr="006842A6">
        <w:rPr>
          <w:rFonts w:ascii="Bookman Old Style" w:hAnsi="Bookman Old Style"/>
          <w:i/>
          <w:iCs/>
          <w:sz w:val="28"/>
          <w:szCs w:val="28"/>
        </w:rPr>
        <w:t xml:space="preserve">outdoor </w:t>
      </w:r>
      <w:r w:rsidR="00061216" w:rsidRPr="006842A6">
        <w:rPr>
          <w:rFonts w:ascii="Bookman Old Style" w:hAnsi="Bookman Old Style"/>
          <w:i/>
          <w:iCs/>
          <w:sz w:val="28"/>
          <w:szCs w:val="28"/>
        </w:rPr>
        <w:t>experiences</w:t>
      </w:r>
      <w:r w:rsidRPr="006842A6">
        <w:rPr>
          <w:rFonts w:ascii="Bookman Old Style" w:hAnsi="Bookman Old Style" w:cs="Arial"/>
          <w:i/>
          <w:iCs/>
          <w:sz w:val="28"/>
          <w:szCs w:val="28"/>
        </w:rPr>
        <w:t xml:space="preserve"> o</w:t>
      </w:r>
      <w:r w:rsidR="003B3817" w:rsidRPr="006842A6">
        <w:rPr>
          <w:rFonts w:ascii="Bookman Old Style" w:hAnsi="Bookman Old Style" w:cs="Arial"/>
          <w:i/>
          <w:iCs/>
          <w:sz w:val="28"/>
          <w:szCs w:val="28"/>
        </w:rPr>
        <w:t>n</w:t>
      </w:r>
      <w:r w:rsidRPr="006842A6">
        <w:rPr>
          <w:rFonts w:ascii="Bookman Old Style" w:hAnsi="Bookman Old Style" w:cs="Arial"/>
          <w:i/>
          <w:iCs/>
          <w:sz w:val="28"/>
          <w:szCs w:val="28"/>
        </w:rPr>
        <w:t xml:space="preserve"> the </w:t>
      </w:r>
      <w:r w:rsidR="00006C7D" w:rsidRPr="006842A6">
        <w:rPr>
          <w:rFonts w:ascii="Bookman Old Style" w:hAnsi="Bookman Old Style" w:cs="Arial"/>
          <w:i/>
          <w:iCs/>
          <w:sz w:val="28"/>
          <w:szCs w:val="28"/>
        </w:rPr>
        <w:t xml:space="preserve">parental </w:t>
      </w:r>
      <w:r w:rsidR="00061216" w:rsidRPr="006842A6">
        <w:rPr>
          <w:rFonts w:ascii="Bookman Old Style" w:hAnsi="Bookman Old Style" w:cs="Arial"/>
          <w:i/>
          <w:iCs/>
          <w:sz w:val="28"/>
          <w:szCs w:val="28"/>
        </w:rPr>
        <w:t xml:space="preserve">attitudes </w:t>
      </w:r>
      <w:r w:rsidR="00AC44BE" w:rsidRPr="006842A6">
        <w:rPr>
          <w:rFonts w:ascii="Bookman Old Style" w:hAnsi="Bookman Old Style" w:cs="Arial"/>
          <w:i/>
          <w:iCs/>
          <w:sz w:val="28"/>
          <w:szCs w:val="28"/>
        </w:rPr>
        <w:t>towards</w:t>
      </w:r>
      <w:r w:rsidR="00061216" w:rsidRPr="006842A6">
        <w:rPr>
          <w:rFonts w:ascii="Bookman Old Style" w:hAnsi="Bookman Old Style" w:cs="Arial"/>
          <w:i/>
          <w:iCs/>
          <w:sz w:val="28"/>
          <w:szCs w:val="28"/>
        </w:rPr>
        <w:t xml:space="preserve"> accessing the local outdoors</w:t>
      </w:r>
      <w:r w:rsidRPr="006842A6">
        <w:rPr>
          <w:rFonts w:ascii="Bookman Old Style" w:hAnsi="Bookman Old Style" w:cs="Arial"/>
          <w:i/>
          <w:iCs/>
          <w:sz w:val="28"/>
          <w:szCs w:val="28"/>
        </w:rPr>
        <w:t>.</w:t>
      </w:r>
    </w:p>
    <w:p w14:paraId="6DFB6564" w14:textId="541E4D7F" w:rsidR="00F610D0" w:rsidRPr="006842A6" w:rsidRDefault="00F610D0" w:rsidP="006842A6">
      <w:pPr>
        <w:pStyle w:val="BodyText"/>
        <w:jc w:val="center"/>
        <w:rPr>
          <w:rFonts w:ascii="Bookman Old Style" w:hAnsi="Bookman Old Style" w:cstheme="minorHAnsi"/>
          <w:sz w:val="28"/>
          <w:szCs w:val="28"/>
        </w:rPr>
      </w:pPr>
    </w:p>
    <w:p w14:paraId="3B3D12E4" w14:textId="310A7664" w:rsidR="00F610D0" w:rsidRPr="006842A6" w:rsidRDefault="00F610D0" w:rsidP="006842A6">
      <w:pPr>
        <w:pStyle w:val="BodyText"/>
        <w:jc w:val="center"/>
        <w:rPr>
          <w:rFonts w:ascii="Bookman Old Style" w:hAnsi="Bookman Old Style" w:cs="Arial"/>
          <w:sz w:val="28"/>
          <w:szCs w:val="28"/>
        </w:rPr>
      </w:pPr>
    </w:p>
    <w:p w14:paraId="796CB1B1" w14:textId="59E9CB8F" w:rsidR="00F610D0" w:rsidRPr="006842A6" w:rsidRDefault="00F610D0" w:rsidP="006842A6">
      <w:pPr>
        <w:pStyle w:val="BodyText"/>
        <w:jc w:val="center"/>
        <w:rPr>
          <w:rFonts w:ascii="Bookman Old Style" w:hAnsi="Bookman Old Style" w:cs="Arial"/>
          <w:i/>
          <w:iCs/>
          <w:sz w:val="28"/>
          <w:szCs w:val="28"/>
        </w:rPr>
      </w:pPr>
    </w:p>
    <w:p w14:paraId="79331B51" w14:textId="38ABE19F" w:rsidR="00F610D0" w:rsidRPr="006842A6" w:rsidRDefault="00F610D0" w:rsidP="006842A6">
      <w:pPr>
        <w:pStyle w:val="BodyText"/>
        <w:jc w:val="center"/>
        <w:rPr>
          <w:rFonts w:ascii="Bookman Old Style" w:hAnsi="Bookman Old Style" w:cs="Arial"/>
          <w:i/>
          <w:iCs/>
          <w:sz w:val="28"/>
          <w:szCs w:val="28"/>
        </w:rPr>
      </w:pPr>
    </w:p>
    <w:p w14:paraId="34FB5985" w14:textId="29A6051B" w:rsidR="00F610D0" w:rsidRPr="006842A6" w:rsidRDefault="00F610D0" w:rsidP="006842A6">
      <w:pPr>
        <w:pStyle w:val="BodyText"/>
        <w:jc w:val="center"/>
        <w:rPr>
          <w:rFonts w:ascii="Bookman Old Style" w:hAnsi="Bookman Old Style" w:cs="Arial"/>
          <w:i/>
          <w:iCs/>
          <w:sz w:val="28"/>
          <w:szCs w:val="28"/>
        </w:rPr>
      </w:pPr>
    </w:p>
    <w:p w14:paraId="611EA2B7" w14:textId="4A7D2D74" w:rsidR="00F610D0" w:rsidRPr="006842A6" w:rsidRDefault="00F610D0" w:rsidP="006842A6">
      <w:pPr>
        <w:pStyle w:val="BodyText"/>
        <w:jc w:val="center"/>
        <w:rPr>
          <w:rFonts w:ascii="Bookman Old Style" w:hAnsi="Bookman Old Style" w:cs="Arial"/>
          <w:i/>
          <w:iCs/>
          <w:sz w:val="28"/>
          <w:szCs w:val="28"/>
        </w:rPr>
      </w:pPr>
    </w:p>
    <w:p w14:paraId="3F45AA56" w14:textId="6EA46DFF" w:rsidR="00DF6580" w:rsidRPr="006842A6" w:rsidRDefault="00DF6580" w:rsidP="006842A6">
      <w:pPr>
        <w:pStyle w:val="BodyText"/>
        <w:jc w:val="center"/>
        <w:rPr>
          <w:rFonts w:ascii="Bookman Old Style" w:hAnsi="Bookman Old Style" w:cs="Arial"/>
          <w:i/>
          <w:iCs/>
          <w:sz w:val="28"/>
          <w:szCs w:val="28"/>
        </w:rPr>
      </w:pPr>
    </w:p>
    <w:p w14:paraId="351CB7CA" w14:textId="29C38671" w:rsidR="00DF6580" w:rsidRPr="006842A6" w:rsidRDefault="00DF6580" w:rsidP="006842A6">
      <w:pPr>
        <w:pStyle w:val="BodyText"/>
        <w:jc w:val="center"/>
        <w:rPr>
          <w:rFonts w:ascii="Bookman Old Style" w:hAnsi="Bookman Old Style" w:cs="Arial"/>
          <w:i/>
          <w:iCs/>
          <w:sz w:val="28"/>
          <w:szCs w:val="28"/>
        </w:rPr>
      </w:pPr>
    </w:p>
    <w:p w14:paraId="4D097085" w14:textId="7E2E857D" w:rsidR="00DF6580" w:rsidRPr="006842A6" w:rsidRDefault="00DF6580" w:rsidP="006842A6">
      <w:pPr>
        <w:pStyle w:val="BodyText"/>
        <w:jc w:val="center"/>
        <w:rPr>
          <w:rFonts w:ascii="Bookman Old Style" w:hAnsi="Bookman Old Style" w:cs="Arial"/>
          <w:i/>
          <w:iCs/>
          <w:sz w:val="28"/>
          <w:szCs w:val="28"/>
        </w:rPr>
      </w:pPr>
    </w:p>
    <w:p w14:paraId="59C4112F" w14:textId="51D40CD1" w:rsidR="00DF6580" w:rsidRPr="006842A6" w:rsidRDefault="00DF6580" w:rsidP="006842A6">
      <w:pPr>
        <w:pStyle w:val="BodyText"/>
        <w:jc w:val="center"/>
        <w:rPr>
          <w:rFonts w:ascii="Bookman Old Style" w:hAnsi="Bookman Old Style" w:cs="Arial"/>
          <w:i/>
          <w:iCs/>
          <w:sz w:val="28"/>
          <w:szCs w:val="28"/>
        </w:rPr>
      </w:pPr>
    </w:p>
    <w:p w14:paraId="4EFC9879" w14:textId="4B723F09" w:rsidR="00DF6580" w:rsidRPr="006842A6" w:rsidRDefault="00DF6580" w:rsidP="006842A6">
      <w:pPr>
        <w:pStyle w:val="BodyText"/>
        <w:jc w:val="center"/>
        <w:rPr>
          <w:rFonts w:ascii="Bookman Old Style" w:hAnsi="Bookman Old Style" w:cs="Arial"/>
          <w:i/>
          <w:iCs/>
          <w:sz w:val="28"/>
          <w:szCs w:val="28"/>
        </w:rPr>
      </w:pPr>
    </w:p>
    <w:p w14:paraId="50482E9F" w14:textId="6B371BE1" w:rsidR="00DF6580" w:rsidRDefault="00DF6580" w:rsidP="006842A6">
      <w:pPr>
        <w:pStyle w:val="BodyText"/>
        <w:jc w:val="center"/>
        <w:rPr>
          <w:rFonts w:ascii="Bookman Old Style" w:hAnsi="Bookman Old Style" w:cs="Arial"/>
          <w:i/>
          <w:iCs/>
          <w:sz w:val="28"/>
          <w:szCs w:val="28"/>
        </w:rPr>
      </w:pPr>
    </w:p>
    <w:p w14:paraId="3C3586CB" w14:textId="6C80F47B" w:rsidR="006842A6" w:rsidRDefault="006842A6" w:rsidP="006842A6">
      <w:pPr>
        <w:pStyle w:val="BodyText"/>
        <w:jc w:val="center"/>
        <w:rPr>
          <w:rFonts w:ascii="Bookman Old Style" w:hAnsi="Bookman Old Style" w:cs="Arial"/>
          <w:i/>
          <w:iCs/>
          <w:sz w:val="28"/>
          <w:szCs w:val="28"/>
        </w:rPr>
      </w:pPr>
    </w:p>
    <w:p w14:paraId="2A30119D" w14:textId="1120827D" w:rsidR="006842A6" w:rsidRDefault="006842A6" w:rsidP="006842A6">
      <w:pPr>
        <w:pStyle w:val="BodyText"/>
        <w:jc w:val="center"/>
        <w:rPr>
          <w:rFonts w:ascii="Bookman Old Style" w:hAnsi="Bookman Old Style" w:cs="Arial"/>
          <w:i/>
          <w:iCs/>
          <w:sz w:val="28"/>
          <w:szCs w:val="28"/>
        </w:rPr>
      </w:pPr>
    </w:p>
    <w:p w14:paraId="14F76228" w14:textId="77777777" w:rsidR="006842A6" w:rsidRPr="006842A6" w:rsidRDefault="006842A6" w:rsidP="006842A6">
      <w:pPr>
        <w:pStyle w:val="BodyText"/>
        <w:jc w:val="center"/>
        <w:rPr>
          <w:rFonts w:ascii="Bookman Old Style" w:hAnsi="Bookman Old Style" w:cs="Arial"/>
          <w:i/>
          <w:iCs/>
          <w:sz w:val="28"/>
          <w:szCs w:val="28"/>
        </w:rPr>
      </w:pPr>
    </w:p>
    <w:p w14:paraId="0EEC1AE5" w14:textId="12D06FED" w:rsidR="00DF6580" w:rsidRPr="006842A6" w:rsidRDefault="00DF6580" w:rsidP="006842A6">
      <w:pPr>
        <w:pStyle w:val="BodyText"/>
        <w:jc w:val="center"/>
        <w:rPr>
          <w:rFonts w:ascii="Bookman Old Style" w:hAnsi="Bookman Old Style" w:cs="Arial"/>
          <w:i/>
          <w:iCs/>
          <w:sz w:val="28"/>
          <w:szCs w:val="28"/>
        </w:rPr>
      </w:pPr>
    </w:p>
    <w:p w14:paraId="6FC386BC" w14:textId="3B14C632" w:rsidR="00DF6580" w:rsidRPr="006842A6" w:rsidRDefault="00DF6580" w:rsidP="006842A6">
      <w:pPr>
        <w:pStyle w:val="BodyText"/>
        <w:jc w:val="center"/>
        <w:rPr>
          <w:rFonts w:ascii="Bookman Old Style" w:hAnsi="Bookman Old Style" w:cs="Arial"/>
          <w:i/>
          <w:iCs/>
          <w:sz w:val="28"/>
          <w:szCs w:val="28"/>
        </w:rPr>
      </w:pPr>
    </w:p>
    <w:p w14:paraId="327A7C4B" w14:textId="4D342477" w:rsidR="00F610D0" w:rsidRPr="006842A6" w:rsidRDefault="00F610D0" w:rsidP="006842A6">
      <w:pPr>
        <w:pStyle w:val="BodyText"/>
        <w:jc w:val="center"/>
        <w:rPr>
          <w:rFonts w:ascii="Bookman Old Style" w:hAnsi="Bookman Old Style" w:cs="Arial"/>
          <w:i/>
          <w:iCs/>
          <w:sz w:val="28"/>
          <w:szCs w:val="28"/>
        </w:rPr>
      </w:pPr>
      <w:r w:rsidRPr="006842A6">
        <w:rPr>
          <w:rFonts w:ascii="Bookman Old Style" w:hAnsi="Bookman Old Style" w:cs="Arial"/>
          <w:i/>
          <w:iCs/>
          <w:sz w:val="28"/>
          <w:szCs w:val="28"/>
        </w:rPr>
        <w:t>Konstantina Papaspyropoulou</w:t>
      </w:r>
    </w:p>
    <w:p w14:paraId="6467D427" w14:textId="0AC67AFF" w:rsidR="00F7203B" w:rsidRPr="006842A6" w:rsidRDefault="00F7203B" w:rsidP="006842A6">
      <w:pPr>
        <w:pStyle w:val="BodyText"/>
        <w:jc w:val="center"/>
        <w:rPr>
          <w:rFonts w:ascii="Bookman Old Style" w:hAnsi="Bookman Old Style" w:cs="Arial"/>
          <w:i/>
          <w:iCs/>
          <w:sz w:val="28"/>
          <w:szCs w:val="28"/>
        </w:rPr>
      </w:pPr>
      <w:r w:rsidRPr="006842A6">
        <w:rPr>
          <w:rFonts w:ascii="Bookman Old Style" w:hAnsi="Bookman Old Style" w:cs="Arial"/>
          <w:i/>
          <w:iCs/>
          <w:sz w:val="28"/>
          <w:szCs w:val="28"/>
        </w:rPr>
        <w:t>Primary school teacher</w:t>
      </w:r>
    </w:p>
    <w:p w14:paraId="24765EC0" w14:textId="77777777" w:rsidR="00DF6580" w:rsidRPr="006842A6" w:rsidRDefault="00DF6580" w:rsidP="006842A6">
      <w:pPr>
        <w:pStyle w:val="BodyText"/>
        <w:jc w:val="center"/>
        <w:rPr>
          <w:rFonts w:ascii="Bookman Old Style" w:hAnsi="Bookman Old Style" w:cs="Arial"/>
          <w:i/>
          <w:iCs/>
          <w:sz w:val="28"/>
          <w:szCs w:val="28"/>
        </w:rPr>
      </w:pPr>
      <w:r w:rsidRPr="006842A6">
        <w:rPr>
          <w:rFonts w:ascii="Bookman Old Style" w:hAnsi="Bookman Old Style" w:cs="Arial"/>
          <w:i/>
          <w:iCs/>
          <w:sz w:val="28"/>
          <w:szCs w:val="28"/>
        </w:rPr>
        <w:t>Academic year: 2019/20</w:t>
      </w:r>
    </w:p>
    <w:p w14:paraId="2B2E1A63" w14:textId="77777777" w:rsidR="000111B3" w:rsidRPr="006842A6" w:rsidRDefault="000111B3" w:rsidP="006842A6">
      <w:pPr>
        <w:jc w:val="center"/>
        <w:rPr>
          <w:b/>
          <w:bCs/>
          <w:sz w:val="28"/>
          <w:szCs w:val="28"/>
        </w:rPr>
      </w:pPr>
      <w:r w:rsidRPr="006842A6">
        <w:rPr>
          <w:b/>
          <w:bCs/>
          <w:sz w:val="28"/>
          <w:szCs w:val="28"/>
        </w:rPr>
        <w:br w:type="page"/>
      </w:r>
    </w:p>
    <w:p w14:paraId="2FC0D83E" w14:textId="3FB55942" w:rsidR="0046533D" w:rsidRPr="00CB087C" w:rsidRDefault="0046533D" w:rsidP="0046533D">
      <w:pPr>
        <w:pStyle w:val="BodyText"/>
        <w:jc w:val="left"/>
        <w:rPr>
          <w:rFonts w:asciiTheme="minorHAnsi" w:eastAsiaTheme="minorHAnsi" w:hAnsiTheme="minorHAnsi" w:cstheme="minorBidi"/>
          <w:b/>
          <w:bCs/>
          <w:sz w:val="24"/>
          <w:szCs w:val="24"/>
        </w:rPr>
      </w:pPr>
      <w:r w:rsidRPr="00CB087C">
        <w:rPr>
          <w:rFonts w:asciiTheme="minorHAnsi" w:eastAsiaTheme="minorHAnsi" w:hAnsiTheme="minorHAnsi" w:cstheme="minorBidi"/>
          <w:b/>
          <w:bCs/>
          <w:sz w:val="24"/>
          <w:szCs w:val="24"/>
        </w:rPr>
        <w:lastRenderedPageBreak/>
        <w:t xml:space="preserve">Abstract </w:t>
      </w:r>
    </w:p>
    <w:p w14:paraId="22B0ED51" w14:textId="788D07A7" w:rsidR="009D5AF1" w:rsidRDefault="009D5AF1" w:rsidP="0046533D">
      <w:pPr>
        <w:pStyle w:val="BodyText"/>
        <w:jc w:val="left"/>
        <w:rPr>
          <w:rFonts w:asciiTheme="minorHAnsi" w:eastAsiaTheme="minorHAnsi" w:hAnsiTheme="minorHAnsi" w:cstheme="minorBidi"/>
          <w:sz w:val="24"/>
          <w:szCs w:val="24"/>
        </w:rPr>
      </w:pPr>
    </w:p>
    <w:p w14:paraId="197B34E0" w14:textId="5974621E" w:rsidR="00CB087C" w:rsidRPr="00143B27" w:rsidRDefault="00CB087C" w:rsidP="00784C1C">
      <w:pPr>
        <w:spacing w:line="360" w:lineRule="auto"/>
        <w:ind w:firstLine="720"/>
        <w:jc w:val="both"/>
        <w:rPr>
          <w:rFonts w:cstheme="minorHAnsi"/>
        </w:rPr>
      </w:pPr>
      <w:r w:rsidRPr="00784C1C">
        <w:rPr>
          <w:rFonts w:cstheme="minorHAnsi"/>
        </w:rPr>
        <w:t xml:space="preserve">The current action research project has focused on exploring the parental ideas on accessing the local outdoor spaces and the target of the intervention has been to promote the access to local outdoor spaces. The subjects of this action research project have been the twenty-five pupils of the Primary 3 class and their parents/carers. The stages of this project have been the following: identifying the parental ideas about the importance of being outdoors and accessing the local outdoor spaces, pupils’ engagement in outdoor activities and reflection upon them and sharing the positive experiences with their parents/carers, as a way of encouraging them to increase the frequency of visiting the local outdoors. Baseline questionnaires have been designed and distributed to the students of </w:t>
      </w:r>
      <w:r w:rsidR="00066AB5" w:rsidRPr="00784C1C">
        <w:rPr>
          <w:rFonts w:cstheme="minorHAnsi"/>
        </w:rPr>
        <w:t>the</w:t>
      </w:r>
      <w:r w:rsidRPr="00784C1C">
        <w:rPr>
          <w:rFonts w:cstheme="minorHAnsi"/>
        </w:rPr>
        <w:t xml:space="preserve"> class and their parents/carers. The pupils’ and parents/carers’ responses have determined the focus of this project. </w:t>
      </w:r>
      <w:r w:rsidR="00784C1C">
        <w:rPr>
          <w:rFonts w:cstheme="minorHAnsi"/>
        </w:rPr>
        <w:t>E</w:t>
      </w:r>
      <w:r w:rsidR="00784C1C" w:rsidRPr="00143B27">
        <w:rPr>
          <w:rFonts w:cstheme="minorHAnsi"/>
        </w:rPr>
        <w:t xml:space="preserve">ven though </w:t>
      </w:r>
      <w:r w:rsidR="00784C1C">
        <w:rPr>
          <w:rFonts w:cstheme="minorHAnsi"/>
        </w:rPr>
        <w:t>it has been clear that the students of the class</w:t>
      </w:r>
      <w:r w:rsidR="00784C1C" w:rsidRPr="00143B27">
        <w:rPr>
          <w:rFonts w:cstheme="minorHAnsi"/>
        </w:rPr>
        <w:t xml:space="preserve"> appreciate the importance of nature and being outdoors, they do not get many outdoor experiences out of school hours. </w:t>
      </w:r>
      <w:r w:rsidR="0029311C" w:rsidRPr="00784C1C">
        <w:rPr>
          <w:rFonts w:cstheme="minorHAnsi"/>
        </w:rPr>
        <w:t>Th</w:t>
      </w:r>
      <w:r w:rsidR="00784C1C">
        <w:rPr>
          <w:rFonts w:cstheme="minorHAnsi"/>
        </w:rPr>
        <w:t>us, the focus</w:t>
      </w:r>
      <w:r w:rsidR="0029311C" w:rsidRPr="00784C1C">
        <w:rPr>
          <w:rFonts w:cstheme="minorHAnsi"/>
        </w:rPr>
        <w:t xml:space="preserve"> has been to explore </w:t>
      </w:r>
      <w:r w:rsidR="00855B14" w:rsidRPr="00784C1C">
        <w:rPr>
          <w:rFonts w:cstheme="minorHAnsi"/>
        </w:rPr>
        <w:t xml:space="preserve">the barriers that parents/ carers </w:t>
      </w:r>
      <w:r w:rsidR="0029311C" w:rsidRPr="00784C1C">
        <w:rPr>
          <w:rFonts w:cstheme="minorHAnsi"/>
        </w:rPr>
        <w:t>identify</w:t>
      </w:r>
      <w:r w:rsidR="00855B14" w:rsidRPr="00784C1C">
        <w:rPr>
          <w:rFonts w:cstheme="minorHAnsi"/>
        </w:rPr>
        <w:t xml:space="preserve"> when it comes to accessing the local outdoors</w:t>
      </w:r>
      <w:r w:rsidR="0029311C" w:rsidRPr="00784C1C">
        <w:rPr>
          <w:rFonts w:cstheme="minorHAnsi"/>
        </w:rPr>
        <w:t>. Also,</w:t>
      </w:r>
      <w:r w:rsidR="00784C1C">
        <w:rPr>
          <w:rFonts w:cstheme="minorHAnsi"/>
        </w:rPr>
        <w:t xml:space="preserve"> </w:t>
      </w:r>
      <w:r w:rsidR="00784C1C" w:rsidRPr="00784C1C">
        <w:rPr>
          <w:rFonts w:cstheme="minorHAnsi"/>
        </w:rPr>
        <w:t>to explore whether</w:t>
      </w:r>
      <w:r w:rsidR="00855B14" w:rsidRPr="00784C1C">
        <w:rPr>
          <w:rFonts w:cstheme="minorHAnsi"/>
        </w:rPr>
        <w:t xml:space="preserve"> the pupils’ positive experiences </w:t>
      </w:r>
      <w:r w:rsidR="00784C1C">
        <w:rPr>
          <w:rFonts w:cstheme="minorHAnsi"/>
        </w:rPr>
        <w:t xml:space="preserve">that take place in the school environment </w:t>
      </w:r>
      <w:r w:rsidR="00855B14" w:rsidRPr="00784C1C">
        <w:rPr>
          <w:rFonts w:cstheme="minorHAnsi"/>
        </w:rPr>
        <w:t xml:space="preserve">(communicated with parents/carers) have the potential to help individuals </w:t>
      </w:r>
      <w:r w:rsidR="00784C1C">
        <w:rPr>
          <w:rFonts w:cstheme="minorHAnsi"/>
        </w:rPr>
        <w:t xml:space="preserve">to </w:t>
      </w:r>
      <w:r w:rsidR="00855B14" w:rsidRPr="00784C1C">
        <w:rPr>
          <w:rFonts w:cstheme="minorHAnsi"/>
        </w:rPr>
        <w:t>overcome these barriers</w:t>
      </w:r>
      <w:r w:rsidR="00784C1C">
        <w:rPr>
          <w:rFonts w:cstheme="minorHAnsi"/>
        </w:rPr>
        <w:t xml:space="preserve">. </w:t>
      </w:r>
    </w:p>
    <w:p w14:paraId="71419342" w14:textId="26A83A3C" w:rsidR="009D5AF1" w:rsidRDefault="009D5AF1" w:rsidP="0046533D">
      <w:pPr>
        <w:pStyle w:val="BodyText"/>
        <w:jc w:val="left"/>
        <w:rPr>
          <w:rFonts w:asciiTheme="minorHAnsi" w:eastAsiaTheme="minorHAnsi" w:hAnsiTheme="minorHAnsi" w:cstheme="minorBidi"/>
          <w:sz w:val="24"/>
          <w:szCs w:val="24"/>
        </w:rPr>
      </w:pPr>
    </w:p>
    <w:p w14:paraId="57F2DB7A" w14:textId="1ADACE16" w:rsidR="009D5AF1" w:rsidRDefault="009D5AF1" w:rsidP="0046533D">
      <w:pPr>
        <w:pStyle w:val="BodyText"/>
        <w:jc w:val="left"/>
        <w:rPr>
          <w:rFonts w:asciiTheme="minorHAnsi" w:eastAsiaTheme="minorHAnsi" w:hAnsiTheme="minorHAnsi" w:cstheme="minorBidi"/>
          <w:sz w:val="24"/>
          <w:szCs w:val="24"/>
        </w:rPr>
      </w:pPr>
    </w:p>
    <w:p w14:paraId="5720D1A5" w14:textId="211794DD" w:rsidR="009D5AF1" w:rsidRDefault="009D5AF1" w:rsidP="0046533D">
      <w:pPr>
        <w:pStyle w:val="BodyText"/>
        <w:jc w:val="left"/>
        <w:rPr>
          <w:rFonts w:asciiTheme="minorHAnsi" w:eastAsiaTheme="minorHAnsi" w:hAnsiTheme="minorHAnsi" w:cstheme="minorBidi"/>
          <w:sz w:val="24"/>
          <w:szCs w:val="24"/>
        </w:rPr>
      </w:pPr>
    </w:p>
    <w:p w14:paraId="20B6A7AC" w14:textId="1A4B2C9B" w:rsidR="009D5AF1" w:rsidRDefault="009D5AF1" w:rsidP="0046533D">
      <w:pPr>
        <w:pStyle w:val="BodyText"/>
        <w:jc w:val="left"/>
        <w:rPr>
          <w:rFonts w:asciiTheme="minorHAnsi" w:eastAsiaTheme="minorHAnsi" w:hAnsiTheme="minorHAnsi" w:cstheme="minorBidi"/>
          <w:sz w:val="24"/>
          <w:szCs w:val="24"/>
        </w:rPr>
      </w:pPr>
    </w:p>
    <w:p w14:paraId="50FAF5D9" w14:textId="77777777" w:rsidR="009D5AF1" w:rsidRPr="0046533D" w:rsidRDefault="009D5AF1" w:rsidP="0046533D">
      <w:pPr>
        <w:pStyle w:val="BodyText"/>
        <w:jc w:val="left"/>
        <w:rPr>
          <w:rFonts w:asciiTheme="minorHAnsi" w:eastAsiaTheme="minorHAnsi" w:hAnsiTheme="minorHAnsi" w:cstheme="minorBidi"/>
          <w:sz w:val="24"/>
          <w:szCs w:val="24"/>
        </w:rPr>
      </w:pPr>
    </w:p>
    <w:p w14:paraId="190A229D" w14:textId="34DE9E2D" w:rsidR="0046533D" w:rsidRPr="0046533D" w:rsidRDefault="0046533D" w:rsidP="0046533D">
      <w:pPr>
        <w:pStyle w:val="BodyText"/>
        <w:jc w:val="left"/>
        <w:rPr>
          <w:rFonts w:asciiTheme="minorHAnsi" w:eastAsiaTheme="minorHAnsi" w:hAnsiTheme="minorHAnsi" w:cstheme="minorBidi"/>
          <w:sz w:val="24"/>
          <w:szCs w:val="24"/>
        </w:rPr>
      </w:pPr>
    </w:p>
    <w:p w14:paraId="51DD82FF" w14:textId="7D0A394C" w:rsidR="00864E60" w:rsidRDefault="00864E60" w:rsidP="00864E60">
      <w:pPr>
        <w:pStyle w:val="BodyText"/>
        <w:rPr>
          <w:rFonts w:asciiTheme="minorHAnsi" w:eastAsiaTheme="minorHAnsi" w:hAnsiTheme="minorHAnsi" w:cstheme="minorBidi"/>
          <w:sz w:val="28"/>
          <w:szCs w:val="28"/>
        </w:rPr>
      </w:pPr>
    </w:p>
    <w:p w14:paraId="41D22033" w14:textId="1C51C0C6" w:rsidR="000272F6" w:rsidRDefault="000272F6" w:rsidP="00713944">
      <w:pPr>
        <w:pStyle w:val="BodyText"/>
        <w:rPr>
          <w:rFonts w:asciiTheme="minorHAnsi" w:eastAsiaTheme="minorHAnsi" w:hAnsiTheme="minorHAnsi" w:cstheme="minorBidi"/>
          <w:sz w:val="28"/>
          <w:szCs w:val="28"/>
        </w:rPr>
      </w:pPr>
    </w:p>
    <w:p w14:paraId="2B5E07D8" w14:textId="1D225044" w:rsidR="0036572D" w:rsidRDefault="00143B27" w:rsidP="00143B27">
      <w:pPr>
        <w:rPr>
          <w:sz w:val="28"/>
          <w:szCs w:val="28"/>
        </w:rPr>
      </w:pPr>
      <w:r>
        <w:rPr>
          <w:sz w:val="28"/>
          <w:szCs w:val="28"/>
        </w:rPr>
        <w:br w:type="page"/>
      </w:r>
    </w:p>
    <w:p w14:paraId="344EEB4B" w14:textId="5447DE2D" w:rsidR="00231BB7" w:rsidRPr="00231BB7" w:rsidRDefault="00B130A4" w:rsidP="00231BB7">
      <w:pPr>
        <w:spacing w:line="360" w:lineRule="auto"/>
        <w:jc w:val="both"/>
        <w:rPr>
          <w:rFonts w:eastAsia="Times New Roman" w:cstheme="minorHAnsi"/>
          <w:b/>
          <w:bCs/>
          <w:sz w:val="28"/>
          <w:szCs w:val="28"/>
        </w:rPr>
      </w:pPr>
      <w:r w:rsidRPr="00231BB7">
        <w:rPr>
          <w:rFonts w:eastAsia="Times New Roman" w:cstheme="minorHAnsi"/>
          <w:b/>
          <w:bCs/>
          <w:sz w:val="28"/>
          <w:szCs w:val="28"/>
        </w:rPr>
        <w:lastRenderedPageBreak/>
        <w:t>1</w:t>
      </w:r>
      <w:r w:rsidR="00231BB7">
        <w:rPr>
          <w:rFonts w:eastAsia="Times New Roman" w:cstheme="minorHAnsi"/>
          <w:b/>
          <w:bCs/>
          <w:sz w:val="28"/>
          <w:szCs w:val="28"/>
        </w:rPr>
        <w:t>.</w:t>
      </w:r>
      <w:r w:rsidRPr="00231BB7">
        <w:rPr>
          <w:rFonts w:eastAsia="Times New Roman" w:cstheme="minorHAnsi"/>
          <w:b/>
          <w:bCs/>
          <w:sz w:val="28"/>
          <w:szCs w:val="28"/>
        </w:rPr>
        <w:t xml:space="preserve"> </w:t>
      </w:r>
      <w:r w:rsidR="00787843" w:rsidRPr="00231BB7">
        <w:rPr>
          <w:rFonts w:eastAsia="Times New Roman" w:cstheme="minorHAnsi"/>
          <w:b/>
          <w:bCs/>
          <w:sz w:val="28"/>
          <w:szCs w:val="28"/>
        </w:rPr>
        <w:t>Introduction</w:t>
      </w:r>
      <w:r w:rsidR="00231BB7" w:rsidRPr="00231BB7">
        <w:rPr>
          <w:rFonts w:eastAsia="Times New Roman" w:cstheme="minorHAnsi"/>
          <w:b/>
          <w:bCs/>
          <w:sz w:val="28"/>
          <w:szCs w:val="28"/>
        </w:rPr>
        <w:t xml:space="preserve"> and </w:t>
      </w:r>
      <w:r w:rsidR="00F219AF" w:rsidRPr="00231BB7">
        <w:rPr>
          <w:rFonts w:cstheme="minorHAnsi"/>
          <w:b/>
          <w:bCs/>
          <w:sz w:val="28"/>
          <w:szCs w:val="28"/>
        </w:rPr>
        <w:t>Literature review</w:t>
      </w:r>
      <w:r w:rsidR="00231BB7" w:rsidRPr="00231BB7">
        <w:rPr>
          <w:rFonts w:cstheme="minorHAnsi"/>
          <w:sz w:val="28"/>
          <w:szCs w:val="28"/>
        </w:rPr>
        <w:t xml:space="preserve"> </w:t>
      </w:r>
    </w:p>
    <w:p w14:paraId="2F9AE333" w14:textId="57B643B5" w:rsidR="00F219AF" w:rsidRPr="00231BB7" w:rsidRDefault="00231BB7" w:rsidP="00231BB7">
      <w:pPr>
        <w:pStyle w:val="BodyText"/>
        <w:spacing w:line="360" w:lineRule="auto"/>
        <w:ind w:firstLine="720"/>
        <w:rPr>
          <w:rFonts w:asciiTheme="minorHAnsi" w:hAnsiTheme="minorHAnsi" w:cstheme="minorHAnsi"/>
        </w:rPr>
      </w:pPr>
      <w:r w:rsidRPr="00143B27">
        <w:rPr>
          <w:rFonts w:asciiTheme="minorHAnsi" w:hAnsiTheme="minorHAnsi" w:cstheme="minorHAnsi"/>
        </w:rPr>
        <w:t xml:space="preserve">Research from within the UK’s education system suggests that </w:t>
      </w:r>
      <w:r w:rsidRPr="00ED2CD0">
        <w:rPr>
          <w:rFonts w:asciiTheme="minorHAnsi" w:hAnsiTheme="minorHAnsi" w:cstheme="minorHAnsi"/>
          <w:i/>
          <w:iCs/>
        </w:rPr>
        <w:t>“Contact with the outdoors is often limited for many children in modern society, and the vital experience of using the outdoors and being comfortable in nature is being lost”</w:t>
      </w:r>
      <w:r w:rsidRPr="00143B27">
        <w:rPr>
          <w:rFonts w:asciiTheme="minorHAnsi" w:hAnsiTheme="minorHAnsi" w:cstheme="minorHAnsi"/>
        </w:rPr>
        <w:t xml:space="preserve"> (L O'Brien, R Murray, 2006). The question that derives from this point of view is how we can set the foundation of a positive relationship with nature (if this is not </w:t>
      </w:r>
      <w:r>
        <w:rPr>
          <w:rFonts w:asciiTheme="minorHAnsi" w:hAnsiTheme="minorHAnsi" w:cstheme="minorHAnsi"/>
        </w:rPr>
        <w:t xml:space="preserve">already </w:t>
      </w:r>
      <w:r w:rsidRPr="00143B27">
        <w:rPr>
          <w:rFonts w:asciiTheme="minorHAnsi" w:hAnsiTheme="minorHAnsi" w:cstheme="minorHAnsi"/>
        </w:rPr>
        <w:t>present) and how learning for sustainability</w:t>
      </w:r>
      <w:r>
        <w:rPr>
          <w:rFonts w:asciiTheme="minorHAnsi" w:hAnsiTheme="minorHAnsi" w:cstheme="minorHAnsi"/>
        </w:rPr>
        <w:t xml:space="preserve"> can be promoted</w:t>
      </w:r>
      <w:r w:rsidRPr="00143B27">
        <w:rPr>
          <w:rFonts w:asciiTheme="minorHAnsi" w:hAnsiTheme="minorHAnsi" w:cstheme="minorHAnsi"/>
        </w:rPr>
        <w:t xml:space="preserve"> as a result of the</w:t>
      </w:r>
      <w:r>
        <w:rPr>
          <w:rFonts w:asciiTheme="minorHAnsi" w:hAnsiTheme="minorHAnsi" w:cstheme="minorHAnsi"/>
        </w:rPr>
        <w:t xml:space="preserve"> development </w:t>
      </w:r>
      <w:r w:rsidRPr="00143B27">
        <w:rPr>
          <w:rFonts w:asciiTheme="minorHAnsi" w:hAnsiTheme="minorHAnsi" w:cstheme="minorHAnsi"/>
        </w:rPr>
        <w:t xml:space="preserve"> </w:t>
      </w:r>
      <w:r>
        <w:rPr>
          <w:rFonts w:asciiTheme="minorHAnsi" w:hAnsiTheme="minorHAnsi" w:cstheme="minorHAnsi"/>
        </w:rPr>
        <w:t xml:space="preserve">of a </w:t>
      </w:r>
      <w:r w:rsidRPr="00143B27">
        <w:rPr>
          <w:rFonts w:asciiTheme="minorHAnsi" w:hAnsiTheme="minorHAnsi" w:cstheme="minorHAnsi"/>
        </w:rPr>
        <w:t xml:space="preserve">positive relationship with nature. </w:t>
      </w:r>
    </w:p>
    <w:p w14:paraId="3E073FF9" w14:textId="07FD674D" w:rsidR="00DE470B" w:rsidRPr="00231BB7" w:rsidRDefault="007E007A" w:rsidP="00231BB7">
      <w:pPr>
        <w:pStyle w:val="ListParagraph"/>
        <w:numPr>
          <w:ilvl w:val="1"/>
          <w:numId w:val="20"/>
        </w:numPr>
        <w:spacing w:line="360" w:lineRule="auto"/>
        <w:jc w:val="both"/>
        <w:rPr>
          <w:rFonts w:cstheme="minorHAnsi"/>
          <w:b/>
          <w:bCs/>
        </w:rPr>
      </w:pPr>
      <w:r w:rsidRPr="00231BB7">
        <w:rPr>
          <w:rFonts w:cstheme="minorHAnsi"/>
          <w:b/>
          <w:bCs/>
        </w:rPr>
        <w:t>The “n</w:t>
      </w:r>
      <w:r w:rsidR="00DE470B" w:rsidRPr="00231BB7">
        <w:rPr>
          <w:rFonts w:cstheme="minorHAnsi"/>
          <w:b/>
          <w:bCs/>
        </w:rPr>
        <w:t>ature deficit disorder</w:t>
      </w:r>
      <w:r w:rsidRPr="00231BB7">
        <w:rPr>
          <w:rFonts w:cstheme="minorHAnsi"/>
          <w:b/>
          <w:bCs/>
        </w:rPr>
        <w:t>”</w:t>
      </w:r>
      <w:r w:rsidR="00DE470B" w:rsidRPr="00231BB7">
        <w:rPr>
          <w:rFonts w:cstheme="minorHAnsi"/>
          <w:b/>
          <w:bCs/>
        </w:rPr>
        <w:t>.</w:t>
      </w:r>
      <w:r w:rsidR="005344CF" w:rsidRPr="00231BB7">
        <w:rPr>
          <w:rFonts w:cstheme="minorHAnsi"/>
          <w:b/>
          <w:bCs/>
        </w:rPr>
        <w:t xml:space="preserve"> </w:t>
      </w:r>
    </w:p>
    <w:p w14:paraId="1D5CAA20" w14:textId="60CED239" w:rsidR="00896DE9" w:rsidRPr="00143B27" w:rsidRDefault="00896DE9" w:rsidP="00143B27">
      <w:pPr>
        <w:pStyle w:val="BodyText"/>
        <w:spacing w:line="360" w:lineRule="auto"/>
        <w:ind w:firstLine="360"/>
        <w:rPr>
          <w:rFonts w:asciiTheme="minorHAnsi" w:hAnsiTheme="minorHAnsi" w:cstheme="minorHAnsi"/>
        </w:rPr>
      </w:pPr>
      <w:r w:rsidRPr="00143B27">
        <w:rPr>
          <w:rFonts w:asciiTheme="minorHAnsi" w:hAnsiTheme="minorHAnsi" w:cstheme="minorHAnsi"/>
        </w:rPr>
        <w:t>Th</w:t>
      </w:r>
      <w:r w:rsidR="0030567C" w:rsidRPr="00143B27">
        <w:rPr>
          <w:rFonts w:asciiTheme="minorHAnsi" w:hAnsiTheme="minorHAnsi" w:cstheme="minorHAnsi"/>
        </w:rPr>
        <w:t xml:space="preserve">e present </w:t>
      </w:r>
      <w:r w:rsidRPr="00143B27">
        <w:rPr>
          <w:rFonts w:asciiTheme="minorHAnsi" w:hAnsiTheme="minorHAnsi" w:cstheme="minorHAnsi"/>
        </w:rPr>
        <w:t xml:space="preserve">action research project is </w:t>
      </w:r>
      <w:r w:rsidR="00963944" w:rsidRPr="00143B27">
        <w:rPr>
          <w:rFonts w:asciiTheme="minorHAnsi" w:hAnsiTheme="minorHAnsi" w:cstheme="minorHAnsi"/>
        </w:rPr>
        <w:t xml:space="preserve">structured around the concept of </w:t>
      </w:r>
      <w:r w:rsidR="00C24421" w:rsidRPr="00143B27">
        <w:rPr>
          <w:rFonts w:asciiTheme="minorHAnsi" w:hAnsiTheme="minorHAnsi" w:cstheme="minorHAnsi"/>
        </w:rPr>
        <w:t xml:space="preserve">the </w:t>
      </w:r>
      <w:r w:rsidR="00963944" w:rsidRPr="00510A97">
        <w:rPr>
          <w:rFonts w:asciiTheme="minorHAnsi" w:hAnsiTheme="minorHAnsi" w:cstheme="minorHAnsi"/>
          <w:i/>
          <w:iCs/>
        </w:rPr>
        <w:t>nature deficit disorder</w:t>
      </w:r>
      <w:r w:rsidR="00963944" w:rsidRPr="00143B27">
        <w:rPr>
          <w:rFonts w:asciiTheme="minorHAnsi" w:hAnsiTheme="minorHAnsi" w:cstheme="minorHAnsi"/>
        </w:rPr>
        <w:t>.</w:t>
      </w:r>
      <w:r w:rsidR="0030567C" w:rsidRPr="00143B27">
        <w:rPr>
          <w:rFonts w:asciiTheme="minorHAnsi" w:hAnsiTheme="minorHAnsi" w:cstheme="minorHAnsi"/>
        </w:rPr>
        <w:t xml:space="preserve"> </w:t>
      </w:r>
      <w:r w:rsidR="00056B68">
        <w:rPr>
          <w:rFonts w:asciiTheme="minorHAnsi" w:hAnsiTheme="minorHAnsi" w:cstheme="minorHAnsi"/>
        </w:rPr>
        <w:t xml:space="preserve">The first part of the literature review attempts to </w:t>
      </w:r>
      <w:r w:rsidR="00AA588E">
        <w:rPr>
          <w:rFonts w:asciiTheme="minorHAnsi" w:hAnsiTheme="minorHAnsi" w:cstheme="minorHAnsi"/>
        </w:rPr>
        <w:t xml:space="preserve">explore and </w:t>
      </w:r>
      <w:r w:rsidR="00C04657">
        <w:rPr>
          <w:rFonts w:asciiTheme="minorHAnsi" w:hAnsiTheme="minorHAnsi" w:cstheme="minorHAnsi"/>
        </w:rPr>
        <w:t xml:space="preserve">review current research that focuses on </w:t>
      </w:r>
      <w:r w:rsidR="00C04657" w:rsidRPr="00143B27">
        <w:rPr>
          <w:rFonts w:asciiTheme="minorHAnsi" w:hAnsiTheme="minorHAnsi" w:cstheme="minorHAnsi"/>
        </w:rPr>
        <w:t>the</w:t>
      </w:r>
      <w:r w:rsidR="00C04657">
        <w:rPr>
          <w:rFonts w:asciiTheme="minorHAnsi" w:hAnsiTheme="minorHAnsi" w:cstheme="minorHAnsi"/>
        </w:rPr>
        <w:t xml:space="preserve"> </w:t>
      </w:r>
      <w:r w:rsidR="00BE7A36" w:rsidRPr="00143B27">
        <w:rPr>
          <w:rFonts w:asciiTheme="minorHAnsi" w:hAnsiTheme="minorHAnsi" w:cstheme="minorHAnsi"/>
        </w:rPr>
        <w:t>nature deficit disorder</w:t>
      </w:r>
      <w:r w:rsidR="009136CF" w:rsidRPr="00143B27">
        <w:rPr>
          <w:rFonts w:asciiTheme="minorHAnsi" w:hAnsiTheme="minorHAnsi" w:cstheme="minorHAnsi"/>
        </w:rPr>
        <w:t xml:space="preserve"> and to present the critique </w:t>
      </w:r>
      <w:r w:rsidR="00AD33EA">
        <w:rPr>
          <w:rFonts w:asciiTheme="minorHAnsi" w:hAnsiTheme="minorHAnsi" w:cstheme="minorHAnsi"/>
        </w:rPr>
        <w:t xml:space="preserve">that </w:t>
      </w:r>
      <w:r w:rsidR="009136CF" w:rsidRPr="00143B27">
        <w:rPr>
          <w:rFonts w:asciiTheme="minorHAnsi" w:hAnsiTheme="minorHAnsi" w:cstheme="minorHAnsi"/>
        </w:rPr>
        <w:t xml:space="preserve">it has been a subject to. </w:t>
      </w:r>
      <w:r w:rsidR="00C04657">
        <w:rPr>
          <w:rFonts w:asciiTheme="minorHAnsi" w:hAnsiTheme="minorHAnsi" w:cstheme="minorHAnsi"/>
        </w:rPr>
        <w:t>In the current project when the</w:t>
      </w:r>
      <w:r w:rsidR="00C04657" w:rsidRPr="00143B27">
        <w:rPr>
          <w:rFonts w:asciiTheme="minorHAnsi" w:hAnsiTheme="minorHAnsi" w:cstheme="minorHAnsi"/>
        </w:rPr>
        <w:t xml:space="preserve"> term </w:t>
      </w:r>
      <w:r w:rsidR="00C04657" w:rsidRPr="008C3D12">
        <w:rPr>
          <w:rFonts w:asciiTheme="minorHAnsi" w:hAnsiTheme="minorHAnsi" w:cstheme="minorHAnsi"/>
          <w:i/>
          <w:iCs/>
        </w:rPr>
        <w:t>nature</w:t>
      </w:r>
      <w:r w:rsidR="00C04657">
        <w:rPr>
          <w:rFonts w:asciiTheme="minorHAnsi" w:hAnsiTheme="minorHAnsi" w:cstheme="minorHAnsi"/>
          <w:i/>
          <w:iCs/>
        </w:rPr>
        <w:t xml:space="preserve"> </w:t>
      </w:r>
      <w:r w:rsidR="00C04657" w:rsidRPr="00C04657">
        <w:rPr>
          <w:rFonts w:asciiTheme="minorHAnsi" w:hAnsiTheme="minorHAnsi" w:cstheme="minorHAnsi"/>
        </w:rPr>
        <w:t>is being used</w:t>
      </w:r>
      <w:r w:rsidR="00C04657" w:rsidRPr="00143B27">
        <w:rPr>
          <w:rFonts w:asciiTheme="minorHAnsi" w:hAnsiTheme="minorHAnsi" w:cstheme="minorHAnsi"/>
        </w:rPr>
        <w:t xml:space="preserve">, </w:t>
      </w:r>
      <w:r w:rsidR="004F4EE7">
        <w:rPr>
          <w:rFonts w:asciiTheme="minorHAnsi" w:hAnsiTheme="minorHAnsi" w:cstheme="minorHAnsi"/>
        </w:rPr>
        <w:t>it</w:t>
      </w:r>
      <w:r w:rsidR="00C04657" w:rsidRPr="00143B27">
        <w:rPr>
          <w:rFonts w:asciiTheme="minorHAnsi" w:hAnsiTheme="minorHAnsi" w:cstheme="minorHAnsi"/>
        </w:rPr>
        <w:t xml:space="preserve"> refers to the local </w:t>
      </w:r>
      <w:r w:rsidR="00FC1F92" w:rsidRPr="00FC1F92">
        <w:rPr>
          <w:rFonts w:asciiTheme="minorHAnsi" w:hAnsiTheme="minorHAnsi" w:cstheme="minorHAnsi"/>
          <w:i/>
          <w:iCs/>
        </w:rPr>
        <w:t>green</w:t>
      </w:r>
      <w:r w:rsidR="00FC1F92">
        <w:rPr>
          <w:rFonts w:asciiTheme="minorHAnsi" w:hAnsiTheme="minorHAnsi" w:cstheme="minorHAnsi"/>
        </w:rPr>
        <w:t xml:space="preserve"> </w:t>
      </w:r>
      <w:r w:rsidR="00C04657" w:rsidRPr="00143B27">
        <w:rPr>
          <w:rFonts w:asciiTheme="minorHAnsi" w:hAnsiTheme="minorHAnsi" w:cstheme="minorHAnsi"/>
        </w:rPr>
        <w:t xml:space="preserve">outdoor spaces. </w:t>
      </w:r>
    </w:p>
    <w:p w14:paraId="2DEE422D" w14:textId="6EDA9CE2" w:rsidR="00847A0A" w:rsidRPr="00143B27" w:rsidRDefault="004073B0" w:rsidP="009D4461">
      <w:pPr>
        <w:spacing w:line="360" w:lineRule="auto"/>
        <w:ind w:firstLine="360"/>
        <w:jc w:val="both"/>
        <w:rPr>
          <w:rFonts w:cstheme="minorHAnsi"/>
        </w:rPr>
      </w:pPr>
      <w:r w:rsidRPr="00143B27">
        <w:rPr>
          <w:rFonts w:cstheme="minorHAnsi"/>
        </w:rPr>
        <w:t xml:space="preserve">The </w:t>
      </w:r>
      <w:r w:rsidRPr="00AD33EA">
        <w:rPr>
          <w:rFonts w:cstheme="minorHAnsi"/>
          <w:i/>
          <w:iCs/>
        </w:rPr>
        <w:t>nature deficit</w:t>
      </w:r>
      <w:r w:rsidR="00AD33EA" w:rsidRPr="00AD33EA">
        <w:rPr>
          <w:rFonts w:cstheme="minorHAnsi"/>
          <w:i/>
          <w:iCs/>
        </w:rPr>
        <w:t xml:space="preserve"> disorder</w:t>
      </w:r>
      <w:r w:rsidR="003D7E09" w:rsidRPr="00143B27">
        <w:rPr>
          <w:rFonts w:cstheme="minorHAnsi"/>
        </w:rPr>
        <w:t>,</w:t>
      </w:r>
      <w:r w:rsidR="002239C9" w:rsidRPr="00143B27">
        <w:rPr>
          <w:rFonts w:cstheme="minorHAnsi"/>
        </w:rPr>
        <w:t xml:space="preserve"> a term introduced by Louv (2006)</w:t>
      </w:r>
      <w:r w:rsidR="003D7E09" w:rsidRPr="00143B27">
        <w:rPr>
          <w:rFonts w:cstheme="minorHAnsi"/>
        </w:rPr>
        <w:t xml:space="preserve">, is attempting to describe </w:t>
      </w:r>
      <w:r w:rsidR="008962E3" w:rsidRPr="00143B27">
        <w:rPr>
          <w:rFonts w:cstheme="minorHAnsi"/>
        </w:rPr>
        <w:t xml:space="preserve">the </w:t>
      </w:r>
      <w:r w:rsidR="00622E16" w:rsidRPr="00143B27">
        <w:rPr>
          <w:rFonts w:cstheme="minorHAnsi"/>
        </w:rPr>
        <w:t>lack of connection</w:t>
      </w:r>
      <w:r w:rsidR="008962E3" w:rsidRPr="00143B27">
        <w:rPr>
          <w:rFonts w:cstheme="minorHAnsi"/>
        </w:rPr>
        <w:t xml:space="preserve"> between the young people and the natural world </w:t>
      </w:r>
      <w:r w:rsidR="00951288" w:rsidRPr="00143B27">
        <w:rPr>
          <w:rFonts w:cstheme="minorHAnsi"/>
        </w:rPr>
        <w:t xml:space="preserve">and </w:t>
      </w:r>
      <w:r w:rsidR="006F4D23" w:rsidRPr="00143B27">
        <w:rPr>
          <w:rFonts w:cstheme="minorHAnsi"/>
        </w:rPr>
        <w:t>explore</w:t>
      </w:r>
      <w:r w:rsidR="00951288" w:rsidRPr="00143B27">
        <w:rPr>
          <w:rFonts w:cstheme="minorHAnsi"/>
        </w:rPr>
        <w:t xml:space="preserve"> </w:t>
      </w:r>
      <w:r w:rsidR="006F4D23" w:rsidRPr="00143B27">
        <w:rPr>
          <w:rFonts w:cstheme="minorHAnsi"/>
        </w:rPr>
        <w:t>its</w:t>
      </w:r>
      <w:r w:rsidR="00951288" w:rsidRPr="00143B27">
        <w:rPr>
          <w:rFonts w:cstheme="minorHAnsi"/>
        </w:rPr>
        <w:t xml:space="preserve"> </w:t>
      </w:r>
      <w:r w:rsidR="006F4D23" w:rsidRPr="00143B27">
        <w:rPr>
          <w:rFonts w:cstheme="minorHAnsi"/>
        </w:rPr>
        <w:t>implications on an envir</w:t>
      </w:r>
      <w:r w:rsidR="00746392">
        <w:rPr>
          <w:rFonts w:cstheme="minorHAnsi"/>
        </w:rPr>
        <w:t>onmental, social, psychological</w:t>
      </w:r>
      <w:r w:rsidR="006F4D23" w:rsidRPr="00143B27">
        <w:rPr>
          <w:rFonts w:cstheme="minorHAnsi"/>
        </w:rPr>
        <w:t xml:space="preserve"> and spiritual level. </w:t>
      </w:r>
      <w:r w:rsidR="00D30A68" w:rsidRPr="00143B27">
        <w:rPr>
          <w:rFonts w:cstheme="minorHAnsi"/>
        </w:rPr>
        <w:t>According to Louv (</w:t>
      </w:r>
      <w:r w:rsidR="00F171D9" w:rsidRPr="00143B27">
        <w:rPr>
          <w:rFonts w:cstheme="minorHAnsi"/>
        </w:rPr>
        <w:t>2009</w:t>
      </w:r>
      <w:r w:rsidR="00D30A68" w:rsidRPr="00143B27">
        <w:rPr>
          <w:rFonts w:cstheme="minorHAnsi"/>
        </w:rPr>
        <w:t>)</w:t>
      </w:r>
      <w:r w:rsidR="00F171D9" w:rsidRPr="00143B27">
        <w:rPr>
          <w:rFonts w:cstheme="minorHAnsi"/>
        </w:rPr>
        <w:t>,</w:t>
      </w:r>
      <w:r w:rsidR="00D30A68" w:rsidRPr="00143B27">
        <w:rPr>
          <w:rFonts w:cstheme="minorHAnsi"/>
        </w:rPr>
        <w:t xml:space="preserve"> </w:t>
      </w:r>
      <w:r w:rsidR="00BF773A" w:rsidRPr="00143B27">
        <w:rPr>
          <w:rFonts w:cstheme="minorHAnsi"/>
        </w:rPr>
        <w:t xml:space="preserve">the term </w:t>
      </w:r>
      <w:r w:rsidR="00BF773A" w:rsidRPr="00E25A95">
        <w:rPr>
          <w:rFonts w:cstheme="minorHAnsi"/>
          <w:i/>
          <w:iCs/>
        </w:rPr>
        <w:t xml:space="preserve">nature deficit </w:t>
      </w:r>
      <w:r w:rsidR="00F171D9" w:rsidRPr="00E25A95">
        <w:rPr>
          <w:rFonts w:cstheme="minorHAnsi"/>
          <w:i/>
          <w:iCs/>
        </w:rPr>
        <w:t>disorder</w:t>
      </w:r>
      <w:r w:rsidR="00BF773A" w:rsidRPr="00143B27">
        <w:rPr>
          <w:rFonts w:cstheme="minorHAnsi"/>
        </w:rPr>
        <w:t xml:space="preserve"> is not a medical term but </w:t>
      </w:r>
      <w:r w:rsidR="00D30A68" w:rsidRPr="00143B27">
        <w:rPr>
          <w:rFonts w:cstheme="minorHAnsi"/>
        </w:rPr>
        <w:t>a description of the growing gap between human beings and nature, with implications for health and well-being.</w:t>
      </w:r>
      <w:r w:rsidR="00F171D9" w:rsidRPr="00143B27">
        <w:rPr>
          <w:rFonts w:cstheme="minorHAnsi"/>
        </w:rPr>
        <w:t xml:space="preserve"> </w:t>
      </w:r>
      <w:r w:rsidR="002418A3">
        <w:rPr>
          <w:rFonts w:cstheme="minorHAnsi"/>
        </w:rPr>
        <w:t xml:space="preserve">When it comes to the development of a positive relationship between the children and nature, </w:t>
      </w:r>
      <w:r w:rsidR="00E25A95">
        <w:rPr>
          <w:rFonts w:cstheme="minorHAnsi"/>
        </w:rPr>
        <w:t>Louv (2009)</w:t>
      </w:r>
      <w:r w:rsidR="00253542" w:rsidRPr="00143B27">
        <w:rPr>
          <w:rFonts w:cstheme="minorHAnsi"/>
        </w:rPr>
        <w:t xml:space="preserve"> </w:t>
      </w:r>
      <w:r w:rsidR="00AC317B">
        <w:rPr>
          <w:rFonts w:cstheme="minorHAnsi"/>
        </w:rPr>
        <w:t>emphasises</w:t>
      </w:r>
      <w:r w:rsidR="002418A3">
        <w:rPr>
          <w:rFonts w:cstheme="minorHAnsi"/>
        </w:rPr>
        <w:t xml:space="preserve"> </w:t>
      </w:r>
      <w:r w:rsidR="00253542" w:rsidRPr="00143B27">
        <w:rPr>
          <w:rFonts w:cstheme="minorHAnsi"/>
        </w:rPr>
        <w:t xml:space="preserve">the significance of </w:t>
      </w:r>
      <w:r w:rsidR="00710F25" w:rsidRPr="00143B27">
        <w:rPr>
          <w:rFonts w:cstheme="minorHAnsi"/>
        </w:rPr>
        <w:t>the collaboration between the teachers and parents</w:t>
      </w:r>
      <w:r w:rsidR="00AC317B">
        <w:rPr>
          <w:rFonts w:cstheme="minorHAnsi"/>
        </w:rPr>
        <w:t>/carers</w:t>
      </w:r>
      <w:r w:rsidR="002418A3">
        <w:rPr>
          <w:rFonts w:cstheme="minorHAnsi"/>
        </w:rPr>
        <w:t xml:space="preserve">, an </w:t>
      </w:r>
      <w:r w:rsidR="001647A9">
        <w:rPr>
          <w:rFonts w:cstheme="minorHAnsi"/>
        </w:rPr>
        <w:t xml:space="preserve">idea </w:t>
      </w:r>
      <w:r w:rsidR="002418A3">
        <w:rPr>
          <w:rFonts w:cstheme="minorHAnsi"/>
        </w:rPr>
        <w:t xml:space="preserve">that </w:t>
      </w:r>
      <w:r w:rsidR="001647A9">
        <w:rPr>
          <w:rFonts w:cstheme="minorHAnsi"/>
        </w:rPr>
        <w:t xml:space="preserve">has been </w:t>
      </w:r>
      <w:r w:rsidR="009D4461">
        <w:rPr>
          <w:rFonts w:cstheme="minorHAnsi"/>
        </w:rPr>
        <w:t>critical</w:t>
      </w:r>
      <w:r w:rsidR="001647A9">
        <w:rPr>
          <w:rFonts w:cstheme="minorHAnsi"/>
        </w:rPr>
        <w:t xml:space="preserve"> for the current research project. </w:t>
      </w:r>
      <w:r w:rsidR="009D4461">
        <w:rPr>
          <w:rFonts w:cstheme="minorHAnsi"/>
        </w:rPr>
        <w:t xml:space="preserve">The importance of the nature deficit disorder </w:t>
      </w:r>
      <w:r w:rsidR="001A37A7">
        <w:rPr>
          <w:rFonts w:cstheme="minorHAnsi"/>
        </w:rPr>
        <w:t xml:space="preserve">is supported by </w:t>
      </w:r>
      <w:r w:rsidR="00C30DE5" w:rsidRPr="00143B27">
        <w:rPr>
          <w:rFonts w:cstheme="minorHAnsi"/>
        </w:rPr>
        <w:t>Driessnack</w:t>
      </w:r>
      <w:r w:rsidR="00B5498D" w:rsidRPr="00143B27">
        <w:rPr>
          <w:rFonts w:cstheme="minorHAnsi"/>
        </w:rPr>
        <w:t xml:space="preserve"> (2009)</w:t>
      </w:r>
      <w:r w:rsidR="00C7310D" w:rsidRPr="00143B27">
        <w:rPr>
          <w:rFonts w:cstheme="minorHAnsi"/>
        </w:rPr>
        <w:t xml:space="preserve"> </w:t>
      </w:r>
      <w:r w:rsidR="001A37A7">
        <w:rPr>
          <w:rFonts w:cstheme="minorHAnsi"/>
        </w:rPr>
        <w:t>as the answer given to the</w:t>
      </w:r>
      <w:r w:rsidR="00C7310D" w:rsidRPr="00143B27">
        <w:rPr>
          <w:rFonts w:cstheme="minorHAnsi"/>
        </w:rPr>
        <w:t xml:space="preserve"> the question </w:t>
      </w:r>
      <w:r w:rsidR="001647A9">
        <w:rPr>
          <w:rFonts w:cstheme="minorHAnsi"/>
        </w:rPr>
        <w:t xml:space="preserve">of </w:t>
      </w:r>
      <w:r w:rsidR="00C7310D" w:rsidRPr="00143B27">
        <w:rPr>
          <w:rFonts w:cstheme="minorHAnsi"/>
        </w:rPr>
        <w:t xml:space="preserve">whether </w:t>
      </w:r>
      <w:r w:rsidR="00CB0A86" w:rsidRPr="00143B27">
        <w:rPr>
          <w:rFonts w:cstheme="minorHAnsi"/>
        </w:rPr>
        <w:t xml:space="preserve">members of the </w:t>
      </w:r>
      <w:r w:rsidR="001A37A7">
        <w:rPr>
          <w:rFonts w:cstheme="minorHAnsi"/>
        </w:rPr>
        <w:t>paediatric</w:t>
      </w:r>
      <w:r w:rsidR="00CB0A86" w:rsidRPr="00143B27">
        <w:rPr>
          <w:rFonts w:cstheme="minorHAnsi"/>
        </w:rPr>
        <w:t xml:space="preserve"> domain should be aware </w:t>
      </w:r>
      <w:r w:rsidR="00150AB5" w:rsidRPr="00143B27">
        <w:rPr>
          <w:rFonts w:cstheme="minorHAnsi"/>
        </w:rPr>
        <w:t xml:space="preserve">of </w:t>
      </w:r>
      <w:r w:rsidR="001A37A7">
        <w:rPr>
          <w:rFonts w:cstheme="minorHAnsi"/>
        </w:rPr>
        <w:t xml:space="preserve">it is the following: </w:t>
      </w:r>
      <w:r w:rsidR="00E20661" w:rsidRPr="001A37A7">
        <w:rPr>
          <w:rFonts w:cstheme="minorHAnsi"/>
          <w:i/>
          <w:iCs/>
        </w:rPr>
        <w:t>even though the nature deficit disorder does not constitute a</w:t>
      </w:r>
      <w:r w:rsidR="00671D63" w:rsidRPr="001A37A7">
        <w:rPr>
          <w:rFonts w:cstheme="minorHAnsi"/>
          <w:i/>
          <w:iCs/>
        </w:rPr>
        <w:t xml:space="preserve">n official diagnosis, it is important to be known by </w:t>
      </w:r>
      <w:r w:rsidR="00862686" w:rsidRPr="001A37A7">
        <w:rPr>
          <w:rFonts w:cstheme="minorHAnsi"/>
          <w:i/>
          <w:iCs/>
        </w:rPr>
        <w:t>paediatric nurses.</w:t>
      </w:r>
      <w:r w:rsidR="00862686" w:rsidRPr="00143B27">
        <w:rPr>
          <w:rFonts w:cstheme="minorHAnsi"/>
        </w:rPr>
        <w:t xml:space="preserve"> </w:t>
      </w:r>
      <w:r w:rsidR="00BA6E5A" w:rsidRPr="00143B27">
        <w:rPr>
          <w:rFonts w:cstheme="minorHAnsi"/>
        </w:rPr>
        <w:t xml:space="preserve">In the same report, Driessnack (2009), mentions various researchers who have identified and </w:t>
      </w:r>
      <w:r w:rsidR="00F92125" w:rsidRPr="00143B27">
        <w:rPr>
          <w:rFonts w:cstheme="minorHAnsi"/>
        </w:rPr>
        <w:t xml:space="preserve">underlined the changes that children nowadays experience </w:t>
      </w:r>
      <w:r w:rsidR="001647A9" w:rsidRPr="00143B27">
        <w:rPr>
          <w:rFonts w:cstheme="minorHAnsi"/>
        </w:rPr>
        <w:t>because</w:t>
      </w:r>
      <w:r w:rsidR="00942063" w:rsidRPr="00143B27">
        <w:rPr>
          <w:rFonts w:cstheme="minorHAnsi"/>
        </w:rPr>
        <w:t xml:space="preserve"> they spend more time indoors rather than in outdoor spaces. </w:t>
      </w:r>
      <w:r w:rsidR="00216BCA" w:rsidRPr="00143B27">
        <w:rPr>
          <w:rFonts w:cstheme="minorHAnsi"/>
        </w:rPr>
        <w:t xml:space="preserve">One point </w:t>
      </w:r>
      <w:r w:rsidR="002375C6">
        <w:rPr>
          <w:rFonts w:cstheme="minorHAnsi"/>
        </w:rPr>
        <w:t>underlined,</w:t>
      </w:r>
      <w:r w:rsidR="00D01122" w:rsidRPr="00143B27">
        <w:rPr>
          <w:rFonts w:cstheme="minorHAnsi"/>
        </w:rPr>
        <w:t xml:space="preserve"> is the fact that children are aware of global environmental issues </w:t>
      </w:r>
      <w:r w:rsidR="002375C6">
        <w:rPr>
          <w:rFonts w:cstheme="minorHAnsi"/>
        </w:rPr>
        <w:t xml:space="preserve">through their education </w:t>
      </w:r>
      <w:r w:rsidR="00D01122" w:rsidRPr="00143B27">
        <w:rPr>
          <w:rFonts w:cstheme="minorHAnsi"/>
        </w:rPr>
        <w:t xml:space="preserve">but </w:t>
      </w:r>
      <w:r w:rsidR="002375C6">
        <w:rPr>
          <w:rFonts w:cstheme="minorHAnsi"/>
        </w:rPr>
        <w:t>simultaneously</w:t>
      </w:r>
      <w:r w:rsidR="00D01122" w:rsidRPr="00143B27">
        <w:rPr>
          <w:rFonts w:cstheme="minorHAnsi"/>
        </w:rPr>
        <w:t xml:space="preserve"> their knowledge of their local or even their garden’s ecosystem is restricted (Drie</w:t>
      </w:r>
      <w:r w:rsidR="00F751E1" w:rsidRPr="00143B27">
        <w:rPr>
          <w:rFonts w:cstheme="minorHAnsi"/>
        </w:rPr>
        <w:t>ssnack, 2009</w:t>
      </w:r>
      <w:r w:rsidR="00D01122" w:rsidRPr="00143B27">
        <w:rPr>
          <w:rFonts w:cstheme="minorHAnsi"/>
        </w:rPr>
        <w:t>)</w:t>
      </w:r>
      <w:r w:rsidR="00F751E1" w:rsidRPr="00143B27">
        <w:rPr>
          <w:rFonts w:cstheme="minorHAnsi"/>
        </w:rPr>
        <w:t xml:space="preserve">. </w:t>
      </w:r>
    </w:p>
    <w:p w14:paraId="19DCD9E4" w14:textId="53C17480" w:rsidR="00464AF4" w:rsidRPr="00BA5CC0" w:rsidRDefault="00FE3D52" w:rsidP="00BA5CC0">
      <w:pPr>
        <w:spacing w:line="360" w:lineRule="auto"/>
        <w:ind w:firstLine="360"/>
        <w:jc w:val="both"/>
        <w:rPr>
          <w:rFonts w:cstheme="minorHAnsi"/>
          <w:color w:val="000000" w:themeColor="text1"/>
        </w:rPr>
      </w:pPr>
      <w:r w:rsidRPr="00143B27">
        <w:rPr>
          <w:rFonts w:cstheme="minorHAnsi"/>
        </w:rPr>
        <w:t xml:space="preserve">The </w:t>
      </w:r>
      <w:r w:rsidR="00D538F4" w:rsidRPr="00143B27">
        <w:rPr>
          <w:rFonts w:cstheme="minorHAnsi"/>
        </w:rPr>
        <w:t>term nature</w:t>
      </w:r>
      <w:r w:rsidRPr="00143B27">
        <w:rPr>
          <w:rFonts w:cstheme="minorHAnsi"/>
          <w:i/>
          <w:iCs/>
        </w:rPr>
        <w:t xml:space="preserve"> </w:t>
      </w:r>
      <w:r w:rsidRPr="00143B27">
        <w:rPr>
          <w:rFonts w:cstheme="minorHAnsi"/>
        </w:rPr>
        <w:t xml:space="preserve">and the meaning it evokes when used in </w:t>
      </w:r>
      <w:r w:rsidR="00AF69AD" w:rsidRPr="00143B27">
        <w:rPr>
          <w:rFonts w:cstheme="minorHAnsi"/>
        </w:rPr>
        <w:t xml:space="preserve">concepts such as </w:t>
      </w:r>
      <w:r w:rsidR="00AF69AD" w:rsidRPr="00143B27">
        <w:rPr>
          <w:rFonts w:cstheme="minorHAnsi"/>
          <w:i/>
          <w:iCs/>
        </w:rPr>
        <w:t>nature deficit disorder</w:t>
      </w:r>
      <w:r w:rsidR="00E62448">
        <w:rPr>
          <w:rFonts w:cstheme="minorHAnsi"/>
        </w:rPr>
        <w:t xml:space="preserve">, </w:t>
      </w:r>
      <w:r w:rsidR="007D3FB8" w:rsidRPr="00143B27">
        <w:rPr>
          <w:rFonts w:cstheme="minorHAnsi"/>
        </w:rPr>
        <w:t xml:space="preserve">has been subject to critique </w:t>
      </w:r>
      <w:r w:rsidR="00337EB6" w:rsidRPr="00143B27">
        <w:rPr>
          <w:rFonts w:cstheme="minorHAnsi"/>
        </w:rPr>
        <w:t>by researchers. Th</w:t>
      </w:r>
      <w:r w:rsidR="00887DB2">
        <w:rPr>
          <w:rFonts w:cstheme="minorHAnsi"/>
        </w:rPr>
        <w:t>e</w:t>
      </w:r>
      <w:r w:rsidR="00337EB6" w:rsidRPr="00143B27">
        <w:rPr>
          <w:rFonts w:cstheme="minorHAnsi"/>
        </w:rPr>
        <w:t xml:space="preserve"> </w:t>
      </w:r>
      <w:r w:rsidR="00FA2171">
        <w:rPr>
          <w:rFonts w:cstheme="minorHAnsi"/>
        </w:rPr>
        <w:t>appraisal</w:t>
      </w:r>
      <w:r w:rsidR="00337EB6" w:rsidRPr="00143B27">
        <w:rPr>
          <w:rFonts w:cstheme="minorHAnsi"/>
        </w:rPr>
        <w:t xml:space="preserve"> </w:t>
      </w:r>
      <w:r w:rsidR="00906F35" w:rsidRPr="00143B27">
        <w:rPr>
          <w:rFonts w:cstheme="minorHAnsi"/>
        </w:rPr>
        <w:t>that this concept has received</w:t>
      </w:r>
      <w:r w:rsidR="00FA2171">
        <w:rPr>
          <w:rFonts w:cstheme="minorHAnsi"/>
        </w:rPr>
        <w:t>,</w:t>
      </w:r>
      <w:r w:rsidR="00906F35" w:rsidRPr="00143B27">
        <w:rPr>
          <w:rFonts w:cstheme="minorHAnsi"/>
        </w:rPr>
        <w:t xml:space="preserve"> </w:t>
      </w:r>
      <w:r w:rsidR="00337EB6" w:rsidRPr="00143B27">
        <w:rPr>
          <w:rFonts w:cstheme="minorHAnsi"/>
        </w:rPr>
        <w:t xml:space="preserve">stems from the </w:t>
      </w:r>
      <w:r w:rsidR="00C61B4D" w:rsidRPr="00143B27">
        <w:rPr>
          <w:rFonts w:cstheme="minorHAnsi"/>
        </w:rPr>
        <w:t xml:space="preserve">essence of the term </w:t>
      </w:r>
      <w:r w:rsidR="00C61B4D" w:rsidRPr="00FA2171">
        <w:rPr>
          <w:rFonts w:cstheme="minorHAnsi"/>
          <w:i/>
          <w:iCs/>
        </w:rPr>
        <w:t>nature</w:t>
      </w:r>
      <w:r w:rsidR="00C61B4D" w:rsidRPr="00143B27">
        <w:rPr>
          <w:rFonts w:cstheme="minorHAnsi"/>
        </w:rPr>
        <w:t xml:space="preserve"> itself</w:t>
      </w:r>
      <w:r w:rsidR="002D033A">
        <w:rPr>
          <w:rFonts w:cstheme="minorHAnsi"/>
        </w:rPr>
        <w:t xml:space="preserve"> </w:t>
      </w:r>
      <w:r w:rsidR="00906F35" w:rsidRPr="00143B27">
        <w:rPr>
          <w:rFonts w:cstheme="minorHAnsi"/>
        </w:rPr>
        <w:t xml:space="preserve">and the </w:t>
      </w:r>
      <w:r w:rsidR="001D0EE6" w:rsidRPr="00143B27">
        <w:rPr>
          <w:rFonts w:cstheme="minorHAnsi"/>
        </w:rPr>
        <w:t xml:space="preserve">place that humans have in relation </w:t>
      </w:r>
      <w:r w:rsidR="001D0EE6" w:rsidRPr="00FA2171">
        <w:rPr>
          <w:rFonts w:cstheme="minorHAnsi"/>
        </w:rPr>
        <w:t xml:space="preserve">to </w:t>
      </w:r>
      <w:r w:rsidR="00FA2171" w:rsidRPr="00FA2171">
        <w:rPr>
          <w:rFonts w:cstheme="minorHAnsi"/>
        </w:rPr>
        <w:t>it</w:t>
      </w:r>
      <w:r w:rsidR="001D0EE6" w:rsidRPr="00FA2171">
        <w:rPr>
          <w:rFonts w:cstheme="minorHAnsi"/>
        </w:rPr>
        <w:t>.</w:t>
      </w:r>
      <w:r w:rsidR="001D0EE6" w:rsidRPr="00143B27">
        <w:rPr>
          <w:rFonts w:cstheme="minorHAnsi"/>
        </w:rPr>
        <w:t xml:space="preserve"> </w:t>
      </w:r>
      <w:r w:rsidR="00232316" w:rsidRPr="00143B27">
        <w:rPr>
          <w:rFonts w:cstheme="minorHAnsi"/>
        </w:rPr>
        <w:t>Fletcher (2017)</w:t>
      </w:r>
      <w:r w:rsidR="00FA2171">
        <w:rPr>
          <w:rFonts w:cstheme="minorHAnsi"/>
        </w:rPr>
        <w:t>,</w:t>
      </w:r>
      <w:r w:rsidR="00232316" w:rsidRPr="00143B27">
        <w:rPr>
          <w:rFonts w:cstheme="minorHAnsi"/>
        </w:rPr>
        <w:t xml:space="preserve"> </w:t>
      </w:r>
      <w:r w:rsidR="002D033A">
        <w:rPr>
          <w:rFonts w:cstheme="minorHAnsi"/>
        </w:rPr>
        <w:t>pinpoints</w:t>
      </w:r>
      <w:r w:rsidR="003570B6" w:rsidRPr="00143B27">
        <w:rPr>
          <w:rFonts w:cstheme="minorHAnsi"/>
        </w:rPr>
        <w:t xml:space="preserve"> a</w:t>
      </w:r>
      <w:r w:rsidR="0041205D" w:rsidRPr="00143B27">
        <w:rPr>
          <w:rFonts w:cstheme="minorHAnsi"/>
        </w:rPr>
        <w:t xml:space="preserve">n </w:t>
      </w:r>
      <w:r w:rsidR="0041205D" w:rsidRPr="00143B27">
        <w:rPr>
          <w:rFonts w:cstheme="minorHAnsi"/>
          <w:i/>
          <w:iCs/>
        </w:rPr>
        <w:t>oxymoron</w:t>
      </w:r>
      <w:r w:rsidR="0041205D" w:rsidRPr="00143B27">
        <w:rPr>
          <w:rFonts w:cstheme="minorHAnsi"/>
        </w:rPr>
        <w:t xml:space="preserve"> in the attempt to </w:t>
      </w:r>
      <w:r w:rsidR="00B60A82" w:rsidRPr="00143B27">
        <w:rPr>
          <w:rFonts w:cstheme="minorHAnsi"/>
        </w:rPr>
        <w:t>study</w:t>
      </w:r>
      <w:r w:rsidR="0041205D" w:rsidRPr="00143B27">
        <w:rPr>
          <w:rFonts w:cstheme="minorHAnsi"/>
        </w:rPr>
        <w:t xml:space="preserve"> the connection </w:t>
      </w:r>
      <w:r w:rsidR="001D0EE6" w:rsidRPr="00143B27">
        <w:rPr>
          <w:rFonts w:cstheme="minorHAnsi"/>
        </w:rPr>
        <w:t xml:space="preserve">of humans </w:t>
      </w:r>
      <w:r w:rsidR="0041205D" w:rsidRPr="00143B27">
        <w:rPr>
          <w:rFonts w:cstheme="minorHAnsi"/>
        </w:rPr>
        <w:t xml:space="preserve">with </w:t>
      </w:r>
      <w:r w:rsidR="0041205D" w:rsidRPr="00143B27">
        <w:rPr>
          <w:rFonts w:cstheme="minorHAnsi"/>
        </w:rPr>
        <w:lastRenderedPageBreak/>
        <w:t>nature</w:t>
      </w:r>
      <w:r w:rsidR="00B60A82" w:rsidRPr="00143B27">
        <w:rPr>
          <w:rFonts w:cstheme="minorHAnsi"/>
        </w:rPr>
        <w:t xml:space="preserve">. </w:t>
      </w:r>
      <w:r w:rsidR="00FF6233" w:rsidRPr="00143B27">
        <w:rPr>
          <w:rFonts w:cstheme="minorHAnsi"/>
        </w:rPr>
        <w:t xml:space="preserve">Fletcher critiques the </w:t>
      </w:r>
      <w:r w:rsidR="005D1501" w:rsidRPr="00143B27">
        <w:rPr>
          <w:rFonts w:cstheme="minorHAnsi"/>
        </w:rPr>
        <w:t>term</w:t>
      </w:r>
      <w:r w:rsidR="002B0EEB" w:rsidRPr="00143B27">
        <w:rPr>
          <w:rFonts w:cstheme="minorHAnsi"/>
        </w:rPr>
        <w:t xml:space="preserve"> of </w:t>
      </w:r>
      <w:r w:rsidR="002B0EEB" w:rsidRPr="00143B27">
        <w:rPr>
          <w:rFonts w:cstheme="minorHAnsi"/>
          <w:i/>
          <w:iCs/>
        </w:rPr>
        <w:t>nature</w:t>
      </w:r>
      <w:r w:rsidR="00FF6233" w:rsidRPr="00143B27">
        <w:rPr>
          <w:rFonts w:cstheme="minorHAnsi"/>
        </w:rPr>
        <w:t xml:space="preserve"> </w:t>
      </w:r>
      <w:r w:rsidR="002B0EEB" w:rsidRPr="00143B27">
        <w:rPr>
          <w:rFonts w:cstheme="minorHAnsi"/>
        </w:rPr>
        <w:t>that humans have created</w:t>
      </w:r>
      <w:r w:rsidR="005D1501" w:rsidRPr="00143B27">
        <w:rPr>
          <w:rFonts w:cstheme="minorHAnsi"/>
        </w:rPr>
        <w:t xml:space="preserve"> as</w:t>
      </w:r>
      <w:r w:rsidR="002B0EEB" w:rsidRPr="00143B27">
        <w:rPr>
          <w:rFonts w:cstheme="minorHAnsi"/>
        </w:rPr>
        <w:t xml:space="preserve"> a </w:t>
      </w:r>
      <w:r w:rsidR="005D1501" w:rsidRPr="00143B27">
        <w:rPr>
          <w:rFonts w:cstheme="minorHAnsi"/>
        </w:rPr>
        <w:t>social-cultural construction and its conceptualization</w:t>
      </w:r>
      <w:r w:rsidR="005518C4" w:rsidRPr="00143B27">
        <w:rPr>
          <w:rFonts w:cstheme="minorHAnsi"/>
        </w:rPr>
        <w:t xml:space="preserve"> will vary according to different contexts.</w:t>
      </w:r>
      <w:r w:rsidR="00C53707" w:rsidRPr="00143B27">
        <w:rPr>
          <w:rFonts w:cstheme="minorHAnsi"/>
        </w:rPr>
        <w:t xml:space="preserve"> </w:t>
      </w:r>
      <w:r w:rsidR="001E1727">
        <w:rPr>
          <w:rFonts w:cstheme="minorHAnsi"/>
        </w:rPr>
        <w:t>The oxymoro</w:t>
      </w:r>
      <w:r w:rsidR="00B92758">
        <w:rPr>
          <w:rFonts w:cstheme="minorHAnsi"/>
        </w:rPr>
        <w:t>nic</w:t>
      </w:r>
      <w:r w:rsidR="001E1727">
        <w:rPr>
          <w:rFonts w:cstheme="minorHAnsi"/>
        </w:rPr>
        <w:t xml:space="preserve"> idea</w:t>
      </w:r>
      <w:r w:rsidR="00C53707" w:rsidRPr="00143B27">
        <w:rPr>
          <w:rFonts w:cstheme="minorHAnsi"/>
        </w:rPr>
        <w:t xml:space="preserve"> </w:t>
      </w:r>
      <w:r w:rsidR="00B92758">
        <w:rPr>
          <w:rFonts w:cstheme="minorHAnsi"/>
        </w:rPr>
        <w:t xml:space="preserve">according to him is </w:t>
      </w:r>
      <w:r w:rsidR="00C53707" w:rsidRPr="00143B27">
        <w:rPr>
          <w:rFonts w:cstheme="minorHAnsi"/>
        </w:rPr>
        <w:t xml:space="preserve">that environmental education activities intended to reconnect </w:t>
      </w:r>
      <w:r w:rsidR="003A36D0" w:rsidRPr="00143B27">
        <w:rPr>
          <w:rFonts w:cstheme="minorHAnsi"/>
        </w:rPr>
        <w:t>the people involved</w:t>
      </w:r>
      <w:r w:rsidR="001E1727" w:rsidRPr="001E1727">
        <w:rPr>
          <w:rFonts w:cstheme="minorHAnsi"/>
        </w:rPr>
        <w:t xml:space="preserve"> </w:t>
      </w:r>
      <w:r w:rsidR="001E1727" w:rsidRPr="00143B27">
        <w:rPr>
          <w:rFonts w:cstheme="minorHAnsi"/>
        </w:rPr>
        <w:t>with nature</w:t>
      </w:r>
      <w:r w:rsidR="003A36D0" w:rsidRPr="00143B27">
        <w:rPr>
          <w:rFonts w:cstheme="minorHAnsi"/>
        </w:rPr>
        <w:t>,</w:t>
      </w:r>
      <w:r w:rsidR="00C53707" w:rsidRPr="00143B27">
        <w:rPr>
          <w:rFonts w:cstheme="minorHAnsi"/>
        </w:rPr>
        <w:t xml:space="preserve"> </w:t>
      </w:r>
      <w:r w:rsidR="003A36D0" w:rsidRPr="00143B27">
        <w:rPr>
          <w:rFonts w:cstheme="minorHAnsi"/>
        </w:rPr>
        <w:t xml:space="preserve">are suggesting that </w:t>
      </w:r>
      <w:r w:rsidR="00C53707" w:rsidRPr="00143B27">
        <w:rPr>
          <w:rFonts w:cstheme="minorHAnsi"/>
        </w:rPr>
        <w:t>nature is both something separate from them and something of which they are part</w:t>
      </w:r>
      <w:r w:rsidR="00C31D97">
        <w:rPr>
          <w:rFonts w:cstheme="minorHAnsi"/>
        </w:rPr>
        <w:t xml:space="preserve"> of</w:t>
      </w:r>
      <w:r w:rsidR="00B94211" w:rsidRPr="00143B27">
        <w:rPr>
          <w:rFonts w:cstheme="minorHAnsi"/>
        </w:rPr>
        <w:t xml:space="preserve"> (Fletcher, 2017).</w:t>
      </w:r>
      <w:r w:rsidR="00B80827" w:rsidRPr="00143B27">
        <w:rPr>
          <w:rFonts w:cstheme="minorHAnsi"/>
        </w:rPr>
        <w:t xml:space="preserve"> </w:t>
      </w:r>
      <w:r w:rsidR="001B19E2" w:rsidRPr="00143B27">
        <w:rPr>
          <w:rFonts w:cstheme="minorHAnsi"/>
        </w:rPr>
        <w:t xml:space="preserve"> </w:t>
      </w:r>
      <w:r w:rsidR="00E12C2E" w:rsidRPr="00C31D97">
        <w:rPr>
          <w:rFonts w:cstheme="minorHAnsi"/>
          <w:color w:val="000000" w:themeColor="text1"/>
        </w:rPr>
        <w:t>Argyrou (2004)</w:t>
      </w:r>
      <w:r w:rsidR="00D54E76" w:rsidRPr="00C31D97">
        <w:rPr>
          <w:rFonts w:cstheme="minorHAnsi"/>
          <w:color w:val="000000" w:themeColor="text1"/>
        </w:rPr>
        <w:t xml:space="preserve">, </w:t>
      </w:r>
      <w:r w:rsidR="00E12C2E" w:rsidRPr="00C31D97">
        <w:rPr>
          <w:rFonts w:cstheme="minorHAnsi"/>
          <w:color w:val="000000" w:themeColor="text1"/>
        </w:rPr>
        <w:t xml:space="preserve"> explains that</w:t>
      </w:r>
      <w:r w:rsidR="00B74C78" w:rsidRPr="00C31D97">
        <w:rPr>
          <w:rFonts w:cstheme="minorHAnsi"/>
          <w:color w:val="000000" w:themeColor="text1"/>
        </w:rPr>
        <w:t xml:space="preserve"> in order </w:t>
      </w:r>
      <w:r w:rsidR="00746392">
        <w:rPr>
          <w:rFonts w:cstheme="minorHAnsi"/>
          <w:color w:val="000000" w:themeColor="text1"/>
        </w:rPr>
        <w:t xml:space="preserve">to </w:t>
      </w:r>
      <w:r w:rsidR="00C31D97">
        <w:rPr>
          <w:rFonts w:cstheme="minorHAnsi"/>
          <w:color w:val="000000" w:themeColor="text1"/>
        </w:rPr>
        <w:t>have</w:t>
      </w:r>
      <w:r w:rsidR="00B74C78" w:rsidRPr="00C31D97">
        <w:rPr>
          <w:rFonts w:cstheme="minorHAnsi"/>
          <w:color w:val="000000" w:themeColor="text1"/>
        </w:rPr>
        <w:t xml:space="preserve"> th</w:t>
      </w:r>
      <w:r w:rsidR="00C31D97">
        <w:rPr>
          <w:rFonts w:cstheme="minorHAnsi"/>
          <w:color w:val="000000" w:themeColor="text1"/>
        </w:rPr>
        <w:t>is</w:t>
      </w:r>
      <w:r w:rsidR="00B74C78" w:rsidRPr="00C31D97">
        <w:rPr>
          <w:rFonts w:cstheme="minorHAnsi"/>
          <w:color w:val="000000" w:themeColor="text1"/>
        </w:rPr>
        <w:t xml:space="preserve"> point</w:t>
      </w:r>
      <w:r w:rsidR="00E12C2E" w:rsidRPr="00C31D97">
        <w:rPr>
          <w:rFonts w:cstheme="minorHAnsi"/>
          <w:color w:val="000000" w:themeColor="text1"/>
        </w:rPr>
        <w:t xml:space="preserve"> of view</w:t>
      </w:r>
      <w:r w:rsidR="00B048D2" w:rsidRPr="00C31D97">
        <w:rPr>
          <w:rFonts w:cstheme="minorHAnsi"/>
          <w:color w:val="000000" w:themeColor="text1"/>
        </w:rPr>
        <w:t xml:space="preserve">, </w:t>
      </w:r>
      <w:r w:rsidR="00B74C78" w:rsidRPr="00C31D97">
        <w:rPr>
          <w:rFonts w:cstheme="minorHAnsi"/>
          <w:color w:val="000000" w:themeColor="text1"/>
        </w:rPr>
        <w:t>from which</w:t>
      </w:r>
      <w:r w:rsidR="00B048D2" w:rsidRPr="00C31D97">
        <w:rPr>
          <w:rFonts w:cstheme="minorHAnsi"/>
          <w:color w:val="000000" w:themeColor="text1"/>
        </w:rPr>
        <w:t xml:space="preserve">, </w:t>
      </w:r>
      <w:r w:rsidR="00B74C78" w:rsidRPr="00C31D97">
        <w:rPr>
          <w:rFonts w:cstheme="minorHAnsi"/>
          <w:color w:val="000000" w:themeColor="text1"/>
        </w:rPr>
        <w:t>one can perceive th</w:t>
      </w:r>
      <w:r w:rsidR="00D54E76" w:rsidRPr="00C31D97">
        <w:rPr>
          <w:rFonts w:cstheme="minorHAnsi"/>
          <w:color w:val="000000" w:themeColor="text1"/>
        </w:rPr>
        <w:t>e concept of nature</w:t>
      </w:r>
      <w:r w:rsidR="00B048D2" w:rsidRPr="00C31D97">
        <w:rPr>
          <w:rFonts w:cstheme="minorHAnsi"/>
          <w:color w:val="000000" w:themeColor="text1"/>
        </w:rPr>
        <w:t>,</w:t>
      </w:r>
      <w:r w:rsidR="00D54E76" w:rsidRPr="00C31D97">
        <w:rPr>
          <w:rFonts w:cstheme="minorHAnsi"/>
          <w:color w:val="000000" w:themeColor="text1"/>
        </w:rPr>
        <w:t xml:space="preserve"> </w:t>
      </w:r>
      <w:r w:rsidR="00F2193A">
        <w:rPr>
          <w:rFonts w:cstheme="minorHAnsi"/>
          <w:color w:val="000000" w:themeColor="text1"/>
        </w:rPr>
        <w:t>we</w:t>
      </w:r>
      <w:r w:rsidR="00B74C78" w:rsidRPr="00C31D97">
        <w:rPr>
          <w:rFonts w:cstheme="minorHAnsi"/>
          <w:color w:val="000000" w:themeColor="text1"/>
        </w:rPr>
        <w:t xml:space="preserve"> must </w:t>
      </w:r>
      <w:r w:rsidR="00F2193A">
        <w:rPr>
          <w:rFonts w:cstheme="minorHAnsi"/>
          <w:color w:val="000000" w:themeColor="text1"/>
        </w:rPr>
        <w:t>distance ourselves</w:t>
      </w:r>
      <w:r w:rsidR="00B74C78" w:rsidRPr="00C31D97">
        <w:rPr>
          <w:rFonts w:cstheme="minorHAnsi"/>
          <w:color w:val="000000" w:themeColor="text1"/>
        </w:rPr>
        <w:t xml:space="preserve"> from the unity itself</w:t>
      </w:r>
      <w:r w:rsidR="00D54E76" w:rsidRPr="00C31D97">
        <w:rPr>
          <w:rFonts w:cstheme="minorHAnsi"/>
          <w:color w:val="000000" w:themeColor="text1"/>
        </w:rPr>
        <w:t xml:space="preserve">, which is a contradictory point of view if we consider that humans </w:t>
      </w:r>
      <w:r w:rsidR="00F2193A">
        <w:rPr>
          <w:rFonts w:cstheme="minorHAnsi"/>
          <w:color w:val="000000" w:themeColor="text1"/>
        </w:rPr>
        <w:t>can be perceived as</w:t>
      </w:r>
      <w:r w:rsidR="00D54E76" w:rsidRPr="00C31D97">
        <w:rPr>
          <w:rFonts w:cstheme="minorHAnsi"/>
          <w:color w:val="000000" w:themeColor="text1"/>
        </w:rPr>
        <w:t xml:space="preserve"> a part of nature.</w:t>
      </w:r>
      <w:r w:rsidR="00BA5CC0">
        <w:rPr>
          <w:rFonts w:cstheme="minorHAnsi"/>
          <w:color w:val="000000" w:themeColor="text1"/>
        </w:rPr>
        <w:t xml:space="preserve"> </w:t>
      </w:r>
      <w:r w:rsidR="006947FE" w:rsidRPr="00143B27">
        <w:rPr>
          <w:rFonts w:cstheme="minorHAnsi"/>
        </w:rPr>
        <w:t xml:space="preserve">This </w:t>
      </w:r>
      <w:r w:rsidR="00F2193A">
        <w:rPr>
          <w:rFonts w:cstheme="minorHAnsi"/>
        </w:rPr>
        <w:t>action resea</w:t>
      </w:r>
      <w:r w:rsidR="007211B2">
        <w:rPr>
          <w:rFonts w:cstheme="minorHAnsi"/>
        </w:rPr>
        <w:t>rch project</w:t>
      </w:r>
      <w:r w:rsidR="006947FE" w:rsidRPr="00143B27">
        <w:rPr>
          <w:rFonts w:cstheme="minorHAnsi"/>
        </w:rPr>
        <w:t xml:space="preserve"> has used the term </w:t>
      </w:r>
      <w:r w:rsidR="006947FE" w:rsidRPr="00143B27">
        <w:rPr>
          <w:rFonts w:cstheme="minorHAnsi"/>
          <w:i/>
          <w:iCs/>
        </w:rPr>
        <w:t>nature deficit disorder</w:t>
      </w:r>
      <w:r w:rsidR="006947FE" w:rsidRPr="00143B27">
        <w:rPr>
          <w:rFonts w:cstheme="minorHAnsi"/>
        </w:rPr>
        <w:t xml:space="preserve"> as a focal point and expression of the main problem. The attempt is to understand its implications </w:t>
      </w:r>
      <w:r w:rsidR="00862C56" w:rsidRPr="00143B27">
        <w:rPr>
          <w:rFonts w:cstheme="minorHAnsi"/>
        </w:rPr>
        <w:t>to</w:t>
      </w:r>
      <w:r w:rsidR="00691035" w:rsidRPr="00143B27">
        <w:rPr>
          <w:rFonts w:cstheme="minorHAnsi"/>
        </w:rPr>
        <w:t xml:space="preserve"> appreciate the significance of bridging th</w:t>
      </w:r>
      <w:r w:rsidR="007211B2">
        <w:rPr>
          <w:rFonts w:cstheme="minorHAnsi"/>
        </w:rPr>
        <w:t>e</w:t>
      </w:r>
      <w:r w:rsidR="00691035" w:rsidRPr="00143B27">
        <w:rPr>
          <w:rFonts w:cstheme="minorHAnsi"/>
        </w:rPr>
        <w:t xml:space="preserve"> gap </w:t>
      </w:r>
      <w:r w:rsidR="007211B2">
        <w:rPr>
          <w:rFonts w:cstheme="minorHAnsi"/>
        </w:rPr>
        <w:t xml:space="preserve">of children and outdoor experiences </w:t>
      </w:r>
      <w:r w:rsidR="00691035" w:rsidRPr="00143B27">
        <w:rPr>
          <w:rFonts w:cstheme="minorHAnsi"/>
        </w:rPr>
        <w:t xml:space="preserve">through education. </w:t>
      </w:r>
    </w:p>
    <w:p w14:paraId="6A3E8CCC" w14:textId="237CA7D9" w:rsidR="00DE470B" w:rsidRPr="00231BB7" w:rsidRDefault="006E1095" w:rsidP="00231BB7">
      <w:pPr>
        <w:pStyle w:val="ListParagraph"/>
        <w:numPr>
          <w:ilvl w:val="1"/>
          <w:numId w:val="18"/>
        </w:numPr>
        <w:spacing w:line="360" w:lineRule="auto"/>
        <w:jc w:val="both"/>
        <w:rPr>
          <w:rFonts w:cstheme="minorHAnsi"/>
          <w:b/>
          <w:bCs/>
        </w:rPr>
      </w:pPr>
      <w:r w:rsidRPr="00231BB7">
        <w:rPr>
          <w:rFonts w:cstheme="minorHAnsi"/>
          <w:b/>
          <w:bCs/>
        </w:rPr>
        <w:t>Benefits</w:t>
      </w:r>
      <w:r w:rsidR="00C86F50" w:rsidRPr="00231BB7">
        <w:rPr>
          <w:rFonts w:cstheme="minorHAnsi"/>
          <w:b/>
          <w:bCs/>
        </w:rPr>
        <w:t xml:space="preserve"> of </w:t>
      </w:r>
      <w:r w:rsidR="00347703" w:rsidRPr="00231BB7">
        <w:rPr>
          <w:rFonts w:cstheme="minorHAnsi"/>
          <w:b/>
          <w:bCs/>
        </w:rPr>
        <w:t xml:space="preserve">outdoor experiences and learning. </w:t>
      </w:r>
    </w:p>
    <w:p w14:paraId="5A7BE269" w14:textId="44CD3F8C" w:rsidR="006F3830" w:rsidRDefault="00670402" w:rsidP="00C80737">
      <w:pPr>
        <w:spacing w:line="360" w:lineRule="auto"/>
        <w:ind w:firstLine="360"/>
        <w:jc w:val="both"/>
        <w:rPr>
          <w:rFonts w:cstheme="minorHAnsi"/>
        </w:rPr>
      </w:pPr>
      <w:r w:rsidRPr="00812E37">
        <w:rPr>
          <w:rFonts w:cstheme="minorHAnsi"/>
        </w:rPr>
        <w:t xml:space="preserve">According to the </w:t>
      </w:r>
      <w:bookmarkStart w:id="0" w:name="_Hlk46850894"/>
      <w:r w:rsidRPr="00812E37">
        <w:rPr>
          <w:rFonts w:cstheme="minorHAnsi"/>
        </w:rPr>
        <w:t>Play strategy for Scotland</w:t>
      </w:r>
      <w:r w:rsidR="00B21670" w:rsidRPr="00812E37">
        <w:rPr>
          <w:rFonts w:cstheme="minorHAnsi"/>
        </w:rPr>
        <w:t xml:space="preserve"> (2013</w:t>
      </w:r>
      <w:r w:rsidR="008D060E" w:rsidRPr="00812E37">
        <w:rPr>
          <w:rFonts w:cstheme="minorHAnsi"/>
        </w:rPr>
        <w:t>)</w:t>
      </w:r>
      <w:r w:rsidR="008F67E1" w:rsidRPr="00812E37">
        <w:rPr>
          <w:rFonts w:cstheme="minorHAnsi"/>
        </w:rPr>
        <w:t>,</w:t>
      </w:r>
      <w:r w:rsidR="00B21670" w:rsidRPr="00812E37">
        <w:rPr>
          <w:rFonts w:cstheme="minorHAnsi"/>
        </w:rPr>
        <w:t xml:space="preserve"> </w:t>
      </w:r>
      <w:bookmarkEnd w:id="0"/>
      <w:r w:rsidR="00B21670" w:rsidRPr="00812E37">
        <w:rPr>
          <w:rFonts w:cstheme="minorHAnsi"/>
        </w:rPr>
        <w:t>p</w:t>
      </w:r>
      <w:r w:rsidRPr="00812E37">
        <w:rPr>
          <w:rFonts w:cstheme="minorHAnsi"/>
        </w:rPr>
        <w:t xml:space="preserve">lay </w:t>
      </w:r>
      <w:r w:rsidR="00812E37" w:rsidRPr="00812E37">
        <w:rPr>
          <w:rFonts w:cstheme="minorHAnsi"/>
        </w:rPr>
        <w:t>promotes</w:t>
      </w:r>
      <w:r w:rsidRPr="00812E37">
        <w:rPr>
          <w:rFonts w:cstheme="minorHAnsi"/>
        </w:rPr>
        <w:t xml:space="preserve"> the development of social and collaboration</w:t>
      </w:r>
      <w:r w:rsidR="00B21670" w:rsidRPr="00812E37">
        <w:rPr>
          <w:rFonts w:cstheme="minorHAnsi"/>
        </w:rPr>
        <w:t xml:space="preserve"> </w:t>
      </w:r>
      <w:r w:rsidR="00812E37" w:rsidRPr="00812E37">
        <w:rPr>
          <w:rFonts w:cstheme="minorHAnsi"/>
        </w:rPr>
        <w:t xml:space="preserve">skills </w:t>
      </w:r>
      <w:r w:rsidR="00B21670" w:rsidRPr="00812E37">
        <w:rPr>
          <w:rFonts w:cstheme="minorHAnsi"/>
        </w:rPr>
        <w:t>and w</w:t>
      </w:r>
      <w:r w:rsidRPr="00812E37">
        <w:rPr>
          <w:rFonts w:cstheme="minorHAnsi"/>
        </w:rPr>
        <w:t xml:space="preserve">hen children have access to natural spaces for play, it fosters a sense of close connection with and respect for nature. </w:t>
      </w:r>
      <w:r w:rsidR="00812E37" w:rsidRPr="00812E37">
        <w:rPr>
          <w:rFonts w:cstheme="minorHAnsi"/>
        </w:rPr>
        <w:t>Moreover,</w:t>
      </w:r>
      <w:r w:rsidR="003F1061" w:rsidRPr="00812E37">
        <w:rPr>
          <w:rFonts w:cstheme="minorHAnsi"/>
        </w:rPr>
        <w:t xml:space="preserve"> </w:t>
      </w:r>
      <w:r w:rsidR="003F1061" w:rsidRPr="00812E37">
        <w:rPr>
          <w:rFonts w:cstheme="minorHAnsi"/>
          <w:i/>
          <w:iCs/>
        </w:rPr>
        <w:t>open space</w:t>
      </w:r>
      <w:r w:rsidR="003F1061" w:rsidRPr="00812E37">
        <w:rPr>
          <w:rFonts w:cstheme="minorHAnsi"/>
        </w:rPr>
        <w:t xml:space="preserve"> allows children and young people to be physically active and challenge themselves so they sleep and eat well and form healthy habits that will stay with them for life. </w:t>
      </w:r>
      <w:r w:rsidR="00F1276B" w:rsidRPr="00812E37">
        <w:rPr>
          <w:rFonts w:cstheme="minorHAnsi"/>
        </w:rPr>
        <w:t>Also, the</w:t>
      </w:r>
      <w:r w:rsidR="003F1061" w:rsidRPr="00812E37">
        <w:rPr>
          <w:rFonts w:cstheme="minorHAnsi"/>
        </w:rPr>
        <w:t xml:space="preserve"> contact with nature and playing in natural spaces </w:t>
      </w:r>
      <w:r w:rsidR="00812E37" w:rsidRPr="00812E37">
        <w:rPr>
          <w:rFonts w:cstheme="minorHAnsi"/>
        </w:rPr>
        <w:t>daily</w:t>
      </w:r>
      <w:r w:rsidR="00812E37">
        <w:rPr>
          <w:rFonts w:cstheme="minorHAnsi"/>
        </w:rPr>
        <w:t xml:space="preserve">, </w:t>
      </w:r>
      <w:r w:rsidR="003F1061" w:rsidRPr="00812E37">
        <w:rPr>
          <w:rFonts w:cstheme="minorHAnsi"/>
        </w:rPr>
        <w:t xml:space="preserve">has </w:t>
      </w:r>
      <w:r w:rsidR="00F1276B" w:rsidRPr="00812E37">
        <w:rPr>
          <w:rFonts w:cstheme="minorHAnsi"/>
        </w:rPr>
        <w:t xml:space="preserve">an impact on the </w:t>
      </w:r>
      <w:r w:rsidR="003F1061" w:rsidRPr="00812E37">
        <w:rPr>
          <w:rFonts w:cstheme="minorHAnsi"/>
        </w:rPr>
        <w:t>use of these community green spaces as adults</w:t>
      </w:r>
      <w:r w:rsidR="00812E37" w:rsidRPr="00812E37">
        <w:rPr>
          <w:rFonts w:cstheme="minorHAnsi"/>
        </w:rPr>
        <w:t xml:space="preserve"> </w:t>
      </w:r>
      <w:r w:rsidR="00812E37">
        <w:rPr>
          <w:rFonts w:cstheme="minorHAnsi"/>
        </w:rPr>
        <w:t>(</w:t>
      </w:r>
      <w:r w:rsidR="00812E37" w:rsidRPr="00812E37">
        <w:rPr>
          <w:rFonts w:cstheme="minorHAnsi"/>
        </w:rPr>
        <w:t>Play strategy for Scotland</w:t>
      </w:r>
      <w:r w:rsidR="00812E37">
        <w:rPr>
          <w:rFonts w:cstheme="minorHAnsi"/>
        </w:rPr>
        <w:t xml:space="preserve">, </w:t>
      </w:r>
      <w:r w:rsidR="00812E37" w:rsidRPr="00812E37">
        <w:rPr>
          <w:rFonts w:cstheme="minorHAnsi"/>
        </w:rPr>
        <w:t>2013)</w:t>
      </w:r>
      <w:r w:rsidR="00F7271E" w:rsidRPr="00812E37">
        <w:rPr>
          <w:rFonts w:cstheme="minorHAnsi"/>
        </w:rPr>
        <w:t>.</w:t>
      </w:r>
      <w:r w:rsidR="00AA00E7" w:rsidRPr="00143B27">
        <w:rPr>
          <w:rFonts w:cstheme="minorHAnsi"/>
        </w:rPr>
        <w:t xml:space="preserve"> </w:t>
      </w:r>
      <w:r w:rsidR="00963D3C" w:rsidRPr="00143B27">
        <w:rPr>
          <w:rFonts w:cstheme="minorHAnsi"/>
        </w:rPr>
        <w:t>Dowdell, Gray &amp; Malone (2011)</w:t>
      </w:r>
      <w:r w:rsidR="00AA00E7">
        <w:rPr>
          <w:rFonts w:cstheme="minorHAnsi"/>
        </w:rPr>
        <w:t>,</w:t>
      </w:r>
      <w:r w:rsidR="00963AC1" w:rsidRPr="00143B27">
        <w:rPr>
          <w:rFonts w:cstheme="minorHAnsi"/>
        </w:rPr>
        <w:t xml:space="preserve"> </w:t>
      </w:r>
      <w:r w:rsidR="00A805BB">
        <w:rPr>
          <w:rFonts w:cstheme="minorHAnsi"/>
        </w:rPr>
        <w:t>have</w:t>
      </w:r>
      <w:r w:rsidR="00963AC1" w:rsidRPr="00143B27">
        <w:rPr>
          <w:rFonts w:cstheme="minorHAnsi"/>
        </w:rPr>
        <w:t xml:space="preserve"> </w:t>
      </w:r>
      <w:r w:rsidR="00A805BB">
        <w:rPr>
          <w:rFonts w:cstheme="minorHAnsi"/>
        </w:rPr>
        <w:t xml:space="preserve">expressed the idea </w:t>
      </w:r>
      <w:r w:rsidR="00963AC1" w:rsidRPr="00143B27">
        <w:rPr>
          <w:rFonts w:cstheme="minorHAnsi"/>
        </w:rPr>
        <w:t>that a</w:t>
      </w:r>
      <w:r w:rsidR="00D5404B" w:rsidRPr="00143B27">
        <w:rPr>
          <w:rFonts w:cstheme="minorHAnsi"/>
        </w:rPr>
        <w:t xml:space="preserve">ccess to the natural environment and </w:t>
      </w:r>
      <w:r w:rsidR="00FB6D78">
        <w:rPr>
          <w:rFonts w:cstheme="minorHAnsi"/>
        </w:rPr>
        <w:t>reinforcement by a</w:t>
      </w:r>
      <w:r w:rsidR="00D5404B" w:rsidRPr="00143B27">
        <w:rPr>
          <w:rFonts w:cstheme="minorHAnsi"/>
        </w:rPr>
        <w:t xml:space="preserve"> supportive teacher</w:t>
      </w:r>
      <w:r w:rsidR="00FB6D78">
        <w:rPr>
          <w:rFonts w:cstheme="minorHAnsi"/>
        </w:rPr>
        <w:t>,</w:t>
      </w:r>
      <w:r w:rsidR="00D5404B" w:rsidRPr="00143B27">
        <w:rPr>
          <w:rFonts w:cstheme="minorHAnsi"/>
        </w:rPr>
        <w:t xml:space="preserve"> offers to the pupils a richer environment for learning and </w:t>
      </w:r>
      <w:r w:rsidR="00F103C7" w:rsidRPr="00143B27">
        <w:rPr>
          <w:rFonts w:cstheme="minorHAnsi"/>
        </w:rPr>
        <w:t xml:space="preserve">promotes </w:t>
      </w:r>
      <w:r w:rsidR="00FB6D78">
        <w:rPr>
          <w:rFonts w:cstheme="minorHAnsi"/>
        </w:rPr>
        <w:t>them</w:t>
      </w:r>
      <w:r w:rsidR="00F103C7" w:rsidRPr="00143B27">
        <w:rPr>
          <w:rFonts w:cstheme="minorHAnsi"/>
        </w:rPr>
        <w:t xml:space="preserve"> to engage in </w:t>
      </w:r>
      <w:r w:rsidR="00F103C7" w:rsidRPr="00FB6D78">
        <w:rPr>
          <w:rFonts w:cstheme="minorHAnsi"/>
          <w:i/>
          <w:iCs/>
        </w:rPr>
        <w:t>natural play</w:t>
      </w:r>
      <w:r w:rsidR="00F103C7" w:rsidRPr="00143B27">
        <w:rPr>
          <w:rFonts w:cstheme="minorHAnsi"/>
        </w:rPr>
        <w:t xml:space="preserve">. </w:t>
      </w:r>
      <w:r w:rsidR="00FB6D78">
        <w:rPr>
          <w:rFonts w:cstheme="minorHAnsi"/>
        </w:rPr>
        <w:t xml:space="preserve">The </w:t>
      </w:r>
      <w:r w:rsidR="0055011D" w:rsidRPr="00143B27">
        <w:rPr>
          <w:rFonts w:cstheme="minorHAnsi"/>
        </w:rPr>
        <w:t>type of environment for play is also important</w:t>
      </w:r>
      <w:r w:rsidR="00724FE5">
        <w:rPr>
          <w:rFonts w:cstheme="minorHAnsi"/>
        </w:rPr>
        <w:t xml:space="preserve"> and has </w:t>
      </w:r>
      <w:r w:rsidR="0055011D" w:rsidRPr="00143B27">
        <w:rPr>
          <w:rFonts w:cstheme="minorHAnsi"/>
        </w:rPr>
        <w:t>an impact on children and young people’s experiences, choices, and relationships, both with other people and with the environment itself. Outdoor play</w:t>
      </w:r>
      <w:r w:rsidR="00724FE5">
        <w:rPr>
          <w:rFonts w:cstheme="minorHAnsi"/>
        </w:rPr>
        <w:t>,</w:t>
      </w:r>
      <w:r w:rsidR="0055011D" w:rsidRPr="00143B27">
        <w:rPr>
          <w:rFonts w:cstheme="minorHAnsi"/>
        </w:rPr>
        <w:t xml:space="preserve"> especially in natural spaces</w:t>
      </w:r>
      <w:r w:rsidR="00724FE5">
        <w:rPr>
          <w:rFonts w:cstheme="minorHAnsi"/>
        </w:rPr>
        <w:t>,</w:t>
      </w:r>
      <w:r w:rsidR="0055011D" w:rsidRPr="00143B27">
        <w:rPr>
          <w:rFonts w:cstheme="minorHAnsi"/>
        </w:rPr>
        <w:t xml:space="preserve"> is beneficial and provides experiences which cannot be replicated indoors</w:t>
      </w:r>
      <w:r w:rsidR="00C80737">
        <w:rPr>
          <w:rFonts w:cstheme="minorHAnsi"/>
        </w:rPr>
        <w:t xml:space="preserve"> (Play strategy for Scotland, 2013). </w:t>
      </w:r>
      <w:r w:rsidR="00225018" w:rsidRPr="00143B27">
        <w:rPr>
          <w:rFonts w:cstheme="minorHAnsi"/>
        </w:rPr>
        <w:t>Turcova, Neuman and Martin (2003)</w:t>
      </w:r>
      <w:r w:rsidR="00EA0FFD" w:rsidRPr="00143B27">
        <w:rPr>
          <w:rFonts w:cstheme="minorHAnsi"/>
        </w:rPr>
        <w:t xml:space="preserve">, </w:t>
      </w:r>
      <w:r w:rsidR="00225018" w:rsidRPr="00143B27">
        <w:rPr>
          <w:rFonts w:cstheme="minorHAnsi"/>
        </w:rPr>
        <w:t xml:space="preserve"> express that in order to be able to understand the impact of outdoor learning experiences fully</w:t>
      </w:r>
      <w:r w:rsidR="002728B1">
        <w:rPr>
          <w:rFonts w:cstheme="minorHAnsi"/>
        </w:rPr>
        <w:t xml:space="preserve">, </w:t>
      </w:r>
      <w:r w:rsidR="00EA0FFD" w:rsidRPr="00143B27">
        <w:rPr>
          <w:rFonts w:cstheme="minorHAnsi"/>
        </w:rPr>
        <w:t>it is vital to develop the</w:t>
      </w:r>
      <w:r w:rsidR="00225018" w:rsidRPr="00143B27">
        <w:rPr>
          <w:rFonts w:cstheme="minorHAnsi"/>
        </w:rPr>
        <w:t xml:space="preserve"> </w:t>
      </w:r>
      <w:r w:rsidR="004E251D" w:rsidRPr="00143B27">
        <w:rPr>
          <w:rFonts w:cstheme="minorHAnsi"/>
        </w:rPr>
        <w:t xml:space="preserve">understanding of </w:t>
      </w:r>
      <w:r w:rsidR="00225018" w:rsidRPr="00143B27">
        <w:rPr>
          <w:rFonts w:cstheme="minorHAnsi"/>
        </w:rPr>
        <w:t xml:space="preserve">cultural, historical and geographical differences between concepts </w:t>
      </w:r>
      <w:r w:rsidR="004E251D" w:rsidRPr="00143B27">
        <w:rPr>
          <w:rFonts w:cstheme="minorHAnsi"/>
        </w:rPr>
        <w:t xml:space="preserve">which are </w:t>
      </w:r>
      <w:r w:rsidR="00225018" w:rsidRPr="00143B27">
        <w:rPr>
          <w:rFonts w:cstheme="minorHAnsi"/>
        </w:rPr>
        <w:t>used in both English and non-English speaking countries.</w:t>
      </w:r>
      <w:r w:rsidR="00283923" w:rsidRPr="00143B27">
        <w:rPr>
          <w:rFonts w:cstheme="minorHAnsi"/>
        </w:rPr>
        <w:t xml:space="preserve"> This </w:t>
      </w:r>
      <w:r w:rsidR="0086704F" w:rsidRPr="00143B27">
        <w:rPr>
          <w:rFonts w:cstheme="minorHAnsi"/>
        </w:rPr>
        <w:t>understanding is important</w:t>
      </w:r>
      <w:r w:rsidR="00B21BF1">
        <w:rPr>
          <w:rFonts w:cstheme="minorHAnsi"/>
        </w:rPr>
        <w:t xml:space="preserve">, </w:t>
      </w:r>
      <w:r w:rsidR="0086704F" w:rsidRPr="00143B27">
        <w:rPr>
          <w:rFonts w:cstheme="minorHAnsi"/>
        </w:rPr>
        <w:t>as different approache</w:t>
      </w:r>
      <w:r w:rsidR="00B21BF1">
        <w:rPr>
          <w:rFonts w:cstheme="minorHAnsi"/>
        </w:rPr>
        <w:t>s</w:t>
      </w:r>
      <w:r w:rsidR="0086704F" w:rsidRPr="00143B27">
        <w:rPr>
          <w:rFonts w:cstheme="minorHAnsi"/>
        </w:rPr>
        <w:t xml:space="preserve"> to outdoor learning depend on</w:t>
      </w:r>
      <w:r w:rsidR="0029602A" w:rsidRPr="00143B27">
        <w:rPr>
          <w:rFonts w:cstheme="minorHAnsi"/>
        </w:rPr>
        <w:t xml:space="preserve"> various other factors such as social, </w:t>
      </w:r>
      <w:r w:rsidR="0046175B" w:rsidRPr="00143B27">
        <w:rPr>
          <w:rFonts w:cstheme="minorHAnsi"/>
        </w:rPr>
        <w:t>economic</w:t>
      </w:r>
      <w:r w:rsidR="0029602A" w:rsidRPr="00143B27">
        <w:rPr>
          <w:rFonts w:cstheme="minorHAnsi"/>
        </w:rPr>
        <w:t xml:space="preserve">, </w:t>
      </w:r>
      <w:r w:rsidR="00E41A46" w:rsidRPr="00143B27">
        <w:rPr>
          <w:rFonts w:cstheme="minorHAnsi"/>
        </w:rPr>
        <w:t>cultural,</w:t>
      </w:r>
      <w:r w:rsidR="0046175B" w:rsidRPr="00143B27">
        <w:rPr>
          <w:rFonts w:cstheme="minorHAnsi"/>
        </w:rPr>
        <w:t xml:space="preserve"> or even demographic and political contexts according to </w:t>
      </w:r>
      <w:r w:rsidR="008D6712">
        <w:rPr>
          <w:rFonts w:cstheme="minorHAnsi"/>
        </w:rPr>
        <w:t>O’N</w:t>
      </w:r>
      <w:r w:rsidR="008D6712" w:rsidRPr="00143B27">
        <w:rPr>
          <w:rFonts w:cstheme="minorHAnsi"/>
        </w:rPr>
        <w:t>eil</w:t>
      </w:r>
      <w:r w:rsidR="0046175B" w:rsidRPr="00143B27">
        <w:rPr>
          <w:rFonts w:cstheme="minorHAnsi"/>
        </w:rPr>
        <w:t xml:space="preserve"> (2000) (Bentsen</w:t>
      </w:r>
      <w:r w:rsidR="00457C1A">
        <w:rPr>
          <w:rFonts w:cstheme="minorHAnsi"/>
        </w:rPr>
        <w:t xml:space="preserve"> et al</w:t>
      </w:r>
      <w:r w:rsidR="00F341DA" w:rsidRPr="00143B27">
        <w:rPr>
          <w:rFonts w:cstheme="minorHAnsi"/>
        </w:rPr>
        <w:t xml:space="preserve">, </w:t>
      </w:r>
      <w:r w:rsidR="0046175B" w:rsidRPr="00143B27">
        <w:rPr>
          <w:rFonts w:cstheme="minorHAnsi"/>
        </w:rPr>
        <w:t>2009)</w:t>
      </w:r>
      <w:r w:rsidR="00F341DA" w:rsidRPr="00143B27">
        <w:rPr>
          <w:rFonts w:cstheme="minorHAnsi"/>
        </w:rPr>
        <w:t xml:space="preserve">. </w:t>
      </w:r>
    </w:p>
    <w:p w14:paraId="122A9839" w14:textId="3E122E02" w:rsidR="00BF1AB6" w:rsidRPr="00143B27" w:rsidRDefault="003E74F0" w:rsidP="00C80737">
      <w:pPr>
        <w:spacing w:line="360" w:lineRule="auto"/>
        <w:ind w:firstLine="360"/>
        <w:jc w:val="both"/>
        <w:rPr>
          <w:rFonts w:cstheme="minorHAnsi"/>
        </w:rPr>
      </w:pPr>
      <w:r w:rsidRPr="00143B27">
        <w:rPr>
          <w:rFonts w:cstheme="minorHAnsi"/>
        </w:rPr>
        <w:t xml:space="preserve">Bentsen, </w:t>
      </w:r>
      <w:proofErr w:type="spellStart"/>
      <w:r w:rsidRPr="00143B27">
        <w:rPr>
          <w:rFonts w:cstheme="minorHAnsi"/>
        </w:rPr>
        <w:t>Mygind</w:t>
      </w:r>
      <w:proofErr w:type="spellEnd"/>
      <w:r w:rsidRPr="00143B27">
        <w:rPr>
          <w:rFonts w:cstheme="minorHAnsi"/>
        </w:rPr>
        <w:t xml:space="preserve"> &amp; </w:t>
      </w:r>
      <w:proofErr w:type="spellStart"/>
      <w:r w:rsidRPr="00143B27">
        <w:rPr>
          <w:rFonts w:cstheme="minorHAnsi"/>
        </w:rPr>
        <w:t>Randrup</w:t>
      </w:r>
      <w:proofErr w:type="spellEnd"/>
      <w:r w:rsidRPr="00143B27">
        <w:rPr>
          <w:rFonts w:cstheme="minorHAnsi"/>
        </w:rPr>
        <w:t xml:space="preserve"> (2009), present the example of Denmark which has developed the model of education outside the classroom, called </w:t>
      </w:r>
      <w:proofErr w:type="spellStart"/>
      <w:r w:rsidRPr="00143B27">
        <w:rPr>
          <w:rFonts w:cstheme="minorHAnsi"/>
          <w:i/>
          <w:iCs/>
        </w:rPr>
        <w:t>udeskole</w:t>
      </w:r>
      <w:proofErr w:type="spellEnd"/>
      <w:r w:rsidRPr="00143B27">
        <w:rPr>
          <w:rFonts w:cstheme="minorHAnsi"/>
        </w:rPr>
        <w:t xml:space="preserve">. </w:t>
      </w:r>
      <w:r w:rsidR="00B21BF1">
        <w:rPr>
          <w:rFonts w:cstheme="minorHAnsi"/>
        </w:rPr>
        <w:t xml:space="preserve">It is interesting to underline that </w:t>
      </w:r>
      <w:proofErr w:type="spellStart"/>
      <w:r w:rsidR="00B21BF1" w:rsidRPr="00B21BF1">
        <w:rPr>
          <w:rFonts w:cstheme="minorHAnsi"/>
          <w:i/>
          <w:iCs/>
        </w:rPr>
        <w:lastRenderedPageBreak/>
        <w:t>udeskole</w:t>
      </w:r>
      <w:proofErr w:type="spellEnd"/>
      <w:r w:rsidRPr="00143B27">
        <w:rPr>
          <w:rFonts w:cstheme="minorHAnsi"/>
        </w:rPr>
        <w:t xml:space="preserve"> does not refer only to a way of teaching but also </w:t>
      </w:r>
      <w:r w:rsidRPr="00143B27">
        <w:rPr>
          <w:rFonts w:cstheme="minorHAnsi"/>
          <w:i/>
          <w:iCs/>
        </w:rPr>
        <w:t>a movement to redefine school</w:t>
      </w:r>
      <w:r w:rsidR="00B21BF1">
        <w:rPr>
          <w:rFonts w:cstheme="minorHAnsi"/>
          <w:i/>
          <w:iCs/>
        </w:rPr>
        <w:t xml:space="preserve"> </w:t>
      </w:r>
      <w:r w:rsidR="00B21BF1" w:rsidRPr="00B21BF1">
        <w:rPr>
          <w:rFonts w:cstheme="minorHAnsi"/>
        </w:rPr>
        <w:t>and value outdoor experiences</w:t>
      </w:r>
      <w:r w:rsidRPr="00143B27">
        <w:rPr>
          <w:rFonts w:cstheme="minorHAnsi"/>
          <w:i/>
          <w:iCs/>
        </w:rPr>
        <w:t xml:space="preserve"> </w:t>
      </w:r>
      <w:r w:rsidRPr="00143B27">
        <w:rPr>
          <w:rFonts w:cstheme="minorHAnsi"/>
        </w:rPr>
        <w:t xml:space="preserve">(Bentsen, </w:t>
      </w:r>
      <w:proofErr w:type="spellStart"/>
      <w:r w:rsidRPr="00143B27">
        <w:rPr>
          <w:rFonts w:cstheme="minorHAnsi"/>
        </w:rPr>
        <w:t>Mygind</w:t>
      </w:r>
      <w:proofErr w:type="spellEnd"/>
      <w:r w:rsidRPr="00143B27">
        <w:rPr>
          <w:rFonts w:cstheme="minorHAnsi"/>
        </w:rPr>
        <w:t xml:space="preserve"> &amp; </w:t>
      </w:r>
      <w:proofErr w:type="spellStart"/>
      <w:r w:rsidRPr="00143B27">
        <w:rPr>
          <w:rFonts w:cstheme="minorHAnsi"/>
        </w:rPr>
        <w:t>Randrup</w:t>
      </w:r>
      <w:proofErr w:type="spellEnd"/>
      <w:r w:rsidRPr="00143B27">
        <w:rPr>
          <w:rFonts w:cstheme="minorHAnsi"/>
        </w:rPr>
        <w:t xml:space="preserve">, 2009). </w:t>
      </w:r>
    </w:p>
    <w:p w14:paraId="5B09F056" w14:textId="350589AA" w:rsidR="00E52929" w:rsidRPr="00143B27" w:rsidRDefault="00C43987" w:rsidP="00231BB7">
      <w:pPr>
        <w:pStyle w:val="ListParagraph"/>
        <w:numPr>
          <w:ilvl w:val="1"/>
          <w:numId w:val="18"/>
        </w:numPr>
        <w:spacing w:line="360" w:lineRule="auto"/>
        <w:jc w:val="both"/>
        <w:rPr>
          <w:rFonts w:cstheme="minorHAnsi"/>
          <w:b/>
          <w:bCs/>
        </w:rPr>
      </w:pPr>
      <w:r w:rsidRPr="00143B27">
        <w:rPr>
          <w:rFonts w:cstheme="minorHAnsi"/>
          <w:b/>
          <w:bCs/>
        </w:rPr>
        <w:t>Parental contribution and c</w:t>
      </w:r>
      <w:r w:rsidR="00697681" w:rsidRPr="00143B27">
        <w:rPr>
          <w:rFonts w:cstheme="minorHAnsi"/>
          <w:b/>
          <w:bCs/>
        </w:rPr>
        <w:t xml:space="preserve">oncerns </w:t>
      </w:r>
      <w:r w:rsidR="00B21BF1">
        <w:rPr>
          <w:rFonts w:cstheme="minorHAnsi"/>
          <w:b/>
          <w:bCs/>
        </w:rPr>
        <w:t>linked</w:t>
      </w:r>
      <w:r w:rsidR="00697681" w:rsidRPr="00143B27">
        <w:rPr>
          <w:rFonts w:cstheme="minorHAnsi"/>
          <w:b/>
          <w:bCs/>
        </w:rPr>
        <w:t xml:space="preserve"> to local outdoor space</w:t>
      </w:r>
      <w:r w:rsidR="00693FCE" w:rsidRPr="00143B27">
        <w:rPr>
          <w:rFonts w:cstheme="minorHAnsi"/>
          <w:b/>
          <w:bCs/>
        </w:rPr>
        <w:t>s</w:t>
      </w:r>
      <w:r w:rsidR="00231BB7">
        <w:rPr>
          <w:rFonts w:cstheme="minorHAnsi"/>
          <w:b/>
          <w:bCs/>
        </w:rPr>
        <w:t>.</w:t>
      </w:r>
    </w:p>
    <w:p w14:paraId="53332507" w14:textId="58C1EFEF" w:rsidR="00E004AA" w:rsidRPr="00143B27" w:rsidRDefault="00023F25" w:rsidP="00CC675F">
      <w:pPr>
        <w:spacing w:line="360" w:lineRule="auto"/>
        <w:ind w:firstLine="360"/>
        <w:jc w:val="both"/>
        <w:rPr>
          <w:rFonts w:cstheme="minorHAnsi"/>
        </w:rPr>
      </w:pPr>
      <w:r>
        <w:rPr>
          <w:rFonts w:cstheme="minorHAnsi"/>
        </w:rPr>
        <w:t xml:space="preserve">According to </w:t>
      </w:r>
      <w:r w:rsidR="008D7401" w:rsidRPr="00143B27">
        <w:rPr>
          <w:rFonts w:cstheme="minorHAnsi"/>
        </w:rPr>
        <w:t>Rouse (2012)</w:t>
      </w:r>
      <w:r>
        <w:rPr>
          <w:rFonts w:cstheme="minorHAnsi"/>
        </w:rPr>
        <w:t xml:space="preserve">, </w:t>
      </w:r>
      <w:r w:rsidR="008D7401" w:rsidRPr="00143B27">
        <w:rPr>
          <w:rFonts w:cstheme="minorHAnsi"/>
        </w:rPr>
        <w:t>the involvement and engagement of parents in their children’s education have long been recognised as an important contributor in enhancing outcomes for children</w:t>
      </w:r>
      <w:r w:rsidR="00FF3F26">
        <w:rPr>
          <w:rFonts w:cstheme="minorHAnsi"/>
        </w:rPr>
        <w:t xml:space="preserve">. </w:t>
      </w:r>
      <w:r w:rsidR="00DB1D93" w:rsidRPr="00143B27">
        <w:rPr>
          <w:rFonts w:cstheme="minorHAnsi"/>
        </w:rPr>
        <w:t xml:space="preserve">Also, it has been underlined that the dialogue between </w:t>
      </w:r>
      <w:r w:rsidR="00DB1D93" w:rsidRPr="00FF3F26">
        <w:rPr>
          <w:rFonts w:cstheme="minorHAnsi"/>
          <w:i/>
          <w:iCs/>
        </w:rPr>
        <w:t>childcare providers</w:t>
      </w:r>
      <w:r w:rsidR="00DB1D93" w:rsidRPr="00143B27">
        <w:rPr>
          <w:rFonts w:cstheme="minorHAnsi"/>
        </w:rPr>
        <w:t xml:space="preserve"> and </w:t>
      </w:r>
      <w:r w:rsidR="00DB1D93" w:rsidRPr="00FF3F26">
        <w:rPr>
          <w:rFonts w:cstheme="minorHAnsi"/>
          <w:i/>
          <w:iCs/>
        </w:rPr>
        <w:t>parents</w:t>
      </w:r>
      <w:r w:rsidR="00DB1D93" w:rsidRPr="00143B27">
        <w:rPr>
          <w:rFonts w:cstheme="minorHAnsi"/>
        </w:rPr>
        <w:t xml:space="preserve"> and informing them about the multifaced benefits </w:t>
      </w:r>
      <w:r w:rsidR="00870EBC" w:rsidRPr="00143B27">
        <w:rPr>
          <w:rFonts w:cstheme="minorHAnsi"/>
        </w:rPr>
        <w:t>of outdoor activities on a</w:t>
      </w:r>
      <w:r w:rsidR="00DB1D93" w:rsidRPr="00143B27">
        <w:rPr>
          <w:rFonts w:cstheme="minorHAnsi"/>
        </w:rPr>
        <w:t xml:space="preserve"> physical, social, and cognitive benefits of outdoor play opportunities </w:t>
      </w:r>
      <w:r w:rsidR="00FF3F26">
        <w:rPr>
          <w:rFonts w:cstheme="minorHAnsi"/>
        </w:rPr>
        <w:t>has</w:t>
      </w:r>
      <w:r w:rsidR="00CC675F">
        <w:rPr>
          <w:rFonts w:cstheme="minorHAnsi"/>
        </w:rPr>
        <w:t xml:space="preserve"> </w:t>
      </w:r>
      <w:r w:rsidR="00870EBC" w:rsidRPr="00143B27">
        <w:rPr>
          <w:rFonts w:cstheme="minorHAnsi"/>
        </w:rPr>
        <w:t xml:space="preserve">the potential </w:t>
      </w:r>
      <w:r w:rsidR="00CC675F">
        <w:rPr>
          <w:rFonts w:cstheme="minorHAnsi"/>
        </w:rPr>
        <w:t>to</w:t>
      </w:r>
      <w:r w:rsidR="00870EBC" w:rsidRPr="00143B27">
        <w:rPr>
          <w:rFonts w:cstheme="minorHAnsi"/>
        </w:rPr>
        <w:t xml:space="preserve"> </w:t>
      </w:r>
      <w:r w:rsidR="00D56DAE" w:rsidRPr="00143B27">
        <w:rPr>
          <w:rFonts w:cstheme="minorHAnsi"/>
        </w:rPr>
        <w:t>promot</w:t>
      </w:r>
      <w:r w:rsidR="00CC675F">
        <w:rPr>
          <w:rFonts w:cstheme="minorHAnsi"/>
        </w:rPr>
        <w:t>e</w:t>
      </w:r>
      <w:r w:rsidR="00DB1D93" w:rsidRPr="00143B27">
        <w:rPr>
          <w:rFonts w:cstheme="minorHAnsi"/>
        </w:rPr>
        <w:t xml:space="preserve"> both groups’ value for active play</w:t>
      </w:r>
      <w:r w:rsidR="00D56DAE" w:rsidRPr="00143B27">
        <w:rPr>
          <w:rFonts w:cstheme="minorHAnsi"/>
        </w:rPr>
        <w:t xml:space="preserve"> (Rouse, 2016).  </w:t>
      </w:r>
      <w:r w:rsidR="00CC675F">
        <w:rPr>
          <w:rFonts w:cstheme="minorHAnsi"/>
        </w:rPr>
        <w:t>W</w:t>
      </w:r>
      <w:r w:rsidR="009F4F35" w:rsidRPr="00143B27">
        <w:rPr>
          <w:rFonts w:cstheme="minorHAnsi"/>
        </w:rPr>
        <w:t>hen it comes to collaboration with parents there is an interest</w:t>
      </w:r>
      <w:r w:rsidR="00E37999">
        <w:rPr>
          <w:rFonts w:cstheme="minorHAnsi"/>
        </w:rPr>
        <w:t>ing</w:t>
      </w:r>
      <w:r w:rsidR="009F4F35" w:rsidRPr="00143B27">
        <w:rPr>
          <w:rFonts w:cstheme="minorHAnsi"/>
        </w:rPr>
        <w:t xml:space="preserve"> point to be stressed regarding how teachers and parents approach </w:t>
      </w:r>
      <w:r w:rsidR="009F4F35" w:rsidRPr="00884A0C">
        <w:rPr>
          <w:rFonts w:cstheme="minorHAnsi"/>
          <w:i/>
          <w:iCs/>
        </w:rPr>
        <w:t>collaboration</w:t>
      </w:r>
      <w:r w:rsidR="009F4F35" w:rsidRPr="00143B27">
        <w:rPr>
          <w:rFonts w:cstheme="minorHAnsi"/>
        </w:rPr>
        <w:t xml:space="preserve">. According to </w:t>
      </w:r>
      <w:r w:rsidR="00C75298" w:rsidRPr="00143B27">
        <w:rPr>
          <w:rFonts w:cstheme="minorHAnsi"/>
        </w:rPr>
        <w:t>Tayler (2006)</w:t>
      </w:r>
      <w:r w:rsidR="00CC675F">
        <w:rPr>
          <w:rFonts w:cstheme="minorHAnsi"/>
        </w:rPr>
        <w:t>,</w:t>
      </w:r>
      <w:r w:rsidR="00C75298" w:rsidRPr="00143B27">
        <w:rPr>
          <w:rFonts w:cstheme="minorHAnsi"/>
        </w:rPr>
        <w:t xml:space="preserve"> teachers </w:t>
      </w:r>
      <w:r w:rsidR="009F4F35" w:rsidRPr="00143B27">
        <w:rPr>
          <w:rFonts w:cstheme="minorHAnsi"/>
        </w:rPr>
        <w:t xml:space="preserve">perceive the collaboration with parents </w:t>
      </w:r>
      <w:r w:rsidR="002A36CA">
        <w:rPr>
          <w:rFonts w:cstheme="minorHAnsi"/>
        </w:rPr>
        <w:t>to</w:t>
      </w:r>
      <w:r w:rsidR="00C75298" w:rsidRPr="00143B27">
        <w:rPr>
          <w:rFonts w:cstheme="minorHAnsi"/>
        </w:rPr>
        <w:t xml:space="preserve"> build </w:t>
      </w:r>
      <w:r w:rsidR="002A36CA">
        <w:rPr>
          <w:rFonts w:cstheme="minorHAnsi"/>
        </w:rPr>
        <w:t>common</w:t>
      </w:r>
      <w:r w:rsidR="00C75298" w:rsidRPr="00143B27">
        <w:rPr>
          <w:rFonts w:cstheme="minorHAnsi"/>
        </w:rPr>
        <w:t xml:space="preserve"> understanding about the child</w:t>
      </w:r>
      <w:r w:rsidR="009F4F35" w:rsidRPr="00143B27">
        <w:rPr>
          <w:rFonts w:cstheme="minorHAnsi"/>
        </w:rPr>
        <w:t xml:space="preserve">. </w:t>
      </w:r>
      <w:r w:rsidR="00E004AA" w:rsidRPr="00143B27">
        <w:rPr>
          <w:rFonts w:cstheme="minorHAnsi"/>
        </w:rPr>
        <w:t xml:space="preserve">However, </w:t>
      </w:r>
      <w:r w:rsidR="009F4F35" w:rsidRPr="00143B27">
        <w:rPr>
          <w:rFonts w:cstheme="minorHAnsi"/>
        </w:rPr>
        <w:t>Hedges &amp; Lee (2010), in their</w:t>
      </w:r>
      <w:r w:rsidR="00C75298" w:rsidRPr="00143B27">
        <w:rPr>
          <w:rFonts w:cstheme="minorHAnsi"/>
        </w:rPr>
        <w:t xml:space="preserve"> research examining parent perspectives </w:t>
      </w:r>
      <w:r w:rsidR="009F4F35" w:rsidRPr="00143B27">
        <w:rPr>
          <w:rFonts w:cstheme="minorHAnsi"/>
        </w:rPr>
        <w:t>ha</w:t>
      </w:r>
      <w:r w:rsidR="003644FC" w:rsidRPr="00143B27">
        <w:rPr>
          <w:rFonts w:cstheme="minorHAnsi"/>
        </w:rPr>
        <w:t xml:space="preserve">ve shown </w:t>
      </w:r>
      <w:r w:rsidR="00C75298" w:rsidRPr="00143B27">
        <w:rPr>
          <w:rFonts w:cstheme="minorHAnsi"/>
        </w:rPr>
        <w:t xml:space="preserve">that it </w:t>
      </w:r>
      <w:r w:rsidR="00C75298" w:rsidRPr="00143B27">
        <w:rPr>
          <w:rFonts w:cstheme="minorHAnsi"/>
          <w:i/>
          <w:iCs/>
        </w:rPr>
        <w:t>is the quality of the interpersonal communication</w:t>
      </w:r>
      <w:r w:rsidR="00C75298" w:rsidRPr="00143B27">
        <w:rPr>
          <w:rFonts w:cstheme="minorHAnsi"/>
        </w:rPr>
        <w:t xml:space="preserve"> between the teacher and the parent</w:t>
      </w:r>
      <w:r w:rsidR="003644FC" w:rsidRPr="00143B27">
        <w:rPr>
          <w:rFonts w:cstheme="minorHAnsi"/>
        </w:rPr>
        <w:t xml:space="preserve"> </w:t>
      </w:r>
      <w:r w:rsidR="00E004AA" w:rsidRPr="00143B27">
        <w:rPr>
          <w:rFonts w:cstheme="minorHAnsi"/>
        </w:rPr>
        <w:t xml:space="preserve">that </w:t>
      </w:r>
      <w:r w:rsidR="00C75298" w:rsidRPr="00143B27">
        <w:rPr>
          <w:rFonts w:cstheme="minorHAnsi"/>
        </w:rPr>
        <w:t xml:space="preserve">is </w:t>
      </w:r>
      <w:r w:rsidR="00116906" w:rsidRPr="00143B27">
        <w:rPr>
          <w:rFonts w:cstheme="minorHAnsi"/>
        </w:rPr>
        <w:t xml:space="preserve">the barometer </w:t>
      </w:r>
      <w:r w:rsidR="004B1843" w:rsidRPr="00143B27">
        <w:rPr>
          <w:rFonts w:cstheme="minorHAnsi"/>
        </w:rPr>
        <w:t xml:space="preserve">of </w:t>
      </w:r>
      <w:r w:rsidR="00C75298" w:rsidRPr="00143B27">
        <w:rPr>
          <w:rFonts w:cstheme="minorHAnsi"/>
        </w:rPr>
        <w:t xml:space="preserve"> how</w:t>
      </w:r>
      <w:r w:rsidR="00967211">
        <w:rPr>
          <w:rFonts w:cstheme="minorHAnsi"/>
        </w:rPr>
        <w:t xml:space="preserve"> </w:t>
      </w:r>
      <w:r w:rsidR="00C75298" w:rsidRPr="00143B27">
        <w:rPr>
          <w:rFonts w:cstheme="minorHAnsi"/>
        </w:rPr>
        <w:t>parent</w:t>
      </w:r>
      <w:r w:rsidR="00967211">
        <w:rPr>
          <w:rFonts w:cstheme="minorHAnsi"/>
        </w:rPr>
        <w:t>s/carers</w:t>
      </w:r>
      <w:r w:rsidR="00C75298" w:rsidRPr="00143B27">
        <w:rPr>
          <w:rFonts w:cstheme="minorHAnsi"/>
        </w:rPr>
        <w:t xml:space="preserve"> </w:t>
      </w:r>
      <w:r w:rsidR="00E004AA" w:rsidRPr="00143B27">
        <w:rPr>
          <w:rFonts w:cstheme="minorHAnsi"/>
        </w:rPr>
        <w:t xml:space="preserve">evaluate </w:t>
      </w:r>
      <w:r w:rsidR="00C75298" w:rsidRPr="00143B27">
        <w:rPr>
          <w:rFonts w:cstheme="minorHAnsi"/>
        </w:rPr>
        <w:t>the quality of the partnership</w:t>
      </w:r>
      <w:r w:rsidR="003644FC" w:rsidRPr="00143B27">
        <w:rPr>
          <w:rFonts w:cstheme="minorHAnsi"/>
        </w:rPr>
        <w:t>.</w:t>
      </w:r>
      <w:r w:rsidR="00884A0C">
        <w:rPr>
          <w:rFonts w:cstheme="minorHAnsi"/>
        </w:rPr>
        <w:t xml:space="preserve"> </w:t>
      </w:r>
      <w:r w:rsidR="00694A7A" w:rsidRPr="00143B27">
        <w:rPr>
          <w:rFonts w:cstheme="minorHAnsi"/>
        </w:rPr>
        <w:t xml:space="preserve">Jayasuriya, Williams, Edwards &amp; Tandon (2016), </w:t>
      </w:r>
      <w:r w:rsidR="008B0575" w:rsidRPr="00143B27">
        <w:rPr>
          <w:rFonts w:cstheme="minorHAnsi"/>
        </w:rPr>
        <w:t>explored</w:t>
      </w:r>
      <w:r w:rsidR="00967211">
        <w:rPr>
          <w:rFonts w:cstheme="minorHAnsi"/>
        </w:rPr>
        <w:t xml:space="preserve"> </w:t>
      </w:r>
      <w:r w:rsidR="008B0575" w:rsidRPr="00143B27">
        <w:rPr>
          <w:rFonts w:cstheme="minorHAnsi"/>
        </w:rPr>
        <w:t>the parent</w:t>
      </w:r>
      <w:r w:rsidR="003F3365">
        <w:rPr>
          <w:rFonts w:cstheme="minorHAnsi"/>
        </w:rPr>
        <w:t>al</w:t>
      </w:r>
      <w:r w:rsidR="008B0575" w:rsidRPr="00143B27">
        <w:rPr>
          <w:rFonts w:cstheme="minorHAnsi"/>
        </w:rPr>
        <w:t xml:space="preserve"> perceptions and knowledge of outdoor playtime in </w:t>
      </w:r>
      <w:r w:rsidR="00981411" w:rsidRPr="00143B27">
        <w:rPr>
          <w:rFonts w:cstheme="minorHAnsi"/>
        </w:rPr>
        <w:t>childcare</w:t>
      </w:r>
      <w:r w:rsidR="008B0575" w:rsidRPr="00143B27">
        <w:rPr>
          <w:rFonts w:cstheme="minorHAnsi"/>
        </w:rPr>
        <w:t xml:space="preserve"> environments. </w:t>
      </w:r>
      <w:r w:rsidR="002059DA" w:rsidRPr="00143B27">
        <w:rPr>
          <w:rFonts w:cstheme="minorHAnsi"/>
        </w:rPr>
        <w:t>The main barriers</w:t>
      </w:r>
      <w:r w:rsidR="00981411" w:rsidRPr="00143B27">
        <w:rPr>
          <w:rFonts w:cstheme="minorHAnsi"/>
        </w:rPr>
        <w:t xml:space="preserve"> </w:t>
      </w:r>
      <w:r w:rsidR="006F25DF" w:rsidRPr="00143B27">
        <w:rPr>
          <w:rFonts w:cstheme="minorHAnsi"/>
        </w:rPr>
        <w:t>that the parents e</w:t>
      </w:r>
      <w:r w:rsidR="00212741" w:rsidRPr="00143B27">
        <w:rPr>
          <w:rFonts w:cstheme="minorHAnsi"/>
        </w:rPr>
        <w:t>xpress regarding their children engag</w:t>
      </w:r>
      <w:r w:rsidR="00824B05">
        <w:rPr>
          <w:rFonts w:cstheme="minorHAnsi"/>
        </w:rPr>
        <w:t>ement</w:t>
      </w:r>
      <w:r w:rsidR="00212741" w:rsidRPr="00143B27">
        <w:rPr>
          <w:rFonts w:cstheme="minorHAnsi"/>
        </w:rPr>
        <w:t xml:space="preserve"> in outdoor activities are the following</w:t>
      </w:r>
      <w:r w:rsidR="00DF4A86" w:rsidRPr="00143B27">
        <w:rPr>
          <w:rFonts w:cstheme="minorHAnsi"/>
        </w:rPr>
        <w:t xml:space="preserve">: </w:t>
      </w:r>
    </w:p>
    <w:p w14:paraId="215F7690" w14:textId="33411ED7" w:rsidR="00DF4A86" w:rsidRPr="00824B05" w:rsidRDefault="00A1624D" w:rsidP="00824B05">
      <w:pPr>
        <w:pStyle w:val="ListParagraph"/>
        <w:numPr>
          <w:ilvl w:val="0"/>
          <w:numId w:val="15"/>
        </w:numPr>
        <w:spacing w:line="360" w:lineRule="auto"/>
        <w:jc w:val="both"/>
        <w:rPr>
          <w:rFonts w:cstheme="minorHAnsi"/>
        </w:rPr>
      </w:pPr>
      <w:r w:rsidRPr="00824B05">
        <w:rPr>
          <w:rFonts w:cstheme="minorHAnsi"/>
        </w:rPr>
        <w:t>Weather conditions</w:t>
      </w:r>
      <w:r w:rsidR="00824B05">
        <w:rPr>
          <w:rFonts w:cstheme="minorHAnsi"/>
        </w:rPr>
        <w:t>,</w:t>
      </w:r>
    </w:p>
    <w:p w14:paraId="3498EF3F" w14:textId="0817B0C6" w:rsidR="00A1624D" w:rsidRPr="00824B05" w:rsidRDefault="00457C1A" w:rsidP="00824B05">
      <w:pPr>
        <w:pStyle w:val="ListParagraph"/>
        <w:numPr>
          <w:ilvl w:val="0"/>
          <w:numId w:val="15"/>
        </w:numPr>
        <w:spacing w:line="360" w:lineRule="auto"/>
        <w:jc w:val="both"/>
        <w:rPr>
          <w:rFonts w:cstheme="minorHAnsi"/>
        </w:rPr>
      </w:pPr>
      <w:r>
        <w:rPr>
          <w:rFonts w:cstheme="minorHAnsi"/>
        </w:rPr>
        <w:t>C</w:t>
      </w:r>
      <w:r w:rsidR="00F75CB0" w:rsidRPr="00824B05">
        <w:rPr>
          <w:rFonts w:cstheme="minorHAnsi"/>
        </w:rPr>
        <w:t>hild’s illness</w:t>
      </w:r>
      <w:r w:rsidR="00824B05">
        <w:rPr>
          <w:rFonts w:cstheme="minorHAnsi"/>
        </w:rPr>
        <w:t>,</w:t>
      </w:r>
    </w:p>
    <w:p w14:paraId="6B97F39F" w14:textId="6C1B4F54" w:rsidR="00F75CB0" w:rsidRPr="00824B05" w:rsidRDefault="00457C1A" w:rsidP="00824B05">
      <w:pPr>
        <w:pStyle w:val="ListParagraph"/>
        <w:numPr>
          <w:ilvl w:val="0"/>
          <w:numId w:val="15"/>
        </w:numPr>
        <w:spacing w:line="360" w:lineRule="auto"/>
        <w:jc w:val="both"/>
        <w:rPr>
          <w:rFonts w:cstheme="minorHAnsi"/>
        </w:rPr>
      </w:pPr>
      <w:r>
        <w:rPr>
          <w:rFonts w:cstheme="minorHAnsi"/>
        </w:rPr>
        <w:t>W</w:t>
      </w:r>
      <w:r w:rsidR="00F75CB0" w:rsidRPr="00824B05">
        <w:rPr>
          <w:rFonts w:cstheme="minorHAnsi"/>
        </w:rPr>
        <w:t>earing weather</w:t>
      </w:r>
      <w:r w:rsidR="006752A7" w:rsidRPr="00824B05">
        <w:rPr>
          <w:rFonts w:cstheme="minorHAnsi"/>
        </w:rPr>
        <w:t xml:space="preserve"> appropriate clothing</w:t>
      </w:r>
      <w:r w:rsidR="00824B05">
        <w:rPr>
          <w:rFonts w:cstheme="minorHAnsi"/>
        </w:rPr>
        <w:t>,</w:t>
      </w:r>
    </w:p>
    <w:p w14:paraId="2ECE7104" w14:textId="3A0BFA25" w:rsidR="006752A7" w:rsidRPr="00824B05" w:rsidRDefault="00457C1A" w:rsidP="00824B05">
      <w:pPr>
        <w:pStyle w:val="ListParagraph"/>
        <w:numPr>
          <w:ilvl w:val="0"/>
          <w:numId w:val="15"/>
        </w:numPr>
        <w:spacing w:line="360" w:lineRule="auto"/>
        <w:jc w:val="both"/>
        <w:rPr>
          <w:rFonts w:cstheme="minorHAnsi"/>
        </w:rPr>
      </w:pPr>
      <w:r>
        <w:rPr>
          <w:rFonts w:cstheme="minorHAnsi"/>
        </w:rPr>
        <w:t>P</w:t>
      </w:r>
      <w:r w:rsidR="008150F4" w:rsidRPr="00824B05">
        <w:rPr>
          <w:rFonts w:cstheme="minorHAnsi"/>
        </w:rPr>
        <w:t>ossible accidents</w:t>
      </w:r>
      <w:r w:rsidR="00824B05">
        <w:rPr>
          <w:rFonts w:cstheme="minorHAnsi"/>
        </w:rPr>
        <w:t>.</w:t>
      </w:r>
    </w:p>
    <w:p w14:paraId="4CCC5BF2" w14:textId="727F2D5B" w:rsidR="00C04858" w:rsidRPr="00143B27" w:rsidRDefault="000F19F7" w:rsidP="00602BEF">
      <w:pPr>
        <w:spacing w:line="360" w:lineRule="auto"/>
        <w:ind w:firstLine="360"/>
        <w:jc w:val="both"/>
        <w:rPr>
          <w:rFonts w:cstheme="minorHAnsi"/>
        </w:rPr>
      </w:pPr>
      <w:r w:rsidRPr="00143B27">
        <w:rPr>
          <w:rFonts w:cstheme="minorHAnsi"/>
        </w:rPr>
        <w:t xml:space="preserve">A significant reason </w:t>
      </w:r>
      <w:r w:rsidR="00980B08" w:rsidRPr="00143B27">
        <w:rPr>
          <w:rFonts w:cstheme="minorHAnsi"/>
        </w:rPr>
        <w:t xml:space="preserve">as highlighted by Evans (2000), </w:t>
      </w:r>
      <w:r w:rsidR="00E17EF8">
        <w:rPr>
          <w:rFonts w:cstheme="minorHAnsi"/>
        </w:rPr>
        <w:t>is the fact that</w:t>
      </w:r>
      <w:r w:rsidR="00030BB7" w:rsidRPr="00143B27">
        <w:rPr>
          <w:rFonts w:cstheme="minorHAnsi"/>
        </w:rPr>
        <w:t xml:space="preserve"> </w:t>
      </w:r>
      <w:r w:rsidR="00EE7ED7" w:rsidRPr="00143B27">
        <w:rPr>
          <w:rFonts w:cstheme="minorHAnsi"/>
        </w:rPr>
        <w:t xml:space="preserve">play areas for children such as </w:t>
      </w:r>
      <w:r w:rsidR="00030BB7" w:rsidRPr="00143B27">
        <w:rPr>
          <w:rFonts w:cstheme="minorHAnsi"/>
        </w:rPr>
        <w:t xml:space="preserve">traditional playground areas, </w:t>
      </w:r>
      <w:r w:rsidR="00EE7ED7" w:rsidRPr="00143B27">
        <w:rPr>
          <w:rFonts w:cstheme="minorHAnsi"/>
        </w:rPr>
        <w:t xml:space="preserve">streets, backyards are less accessible. </w:t>
      </w:r>
      <w:r w:rsidR="00A076E9" w:rsidRPr="00143B27">
        <w:rPr>
          <w:rFonts w:cstheme="minorHAnsi"/>
        </w:rPr>
        <w:t xml:space="preserve">Dowdell, Gray &amp; Malone (2011), agree that the loss of </w:t>
      </w:r>
      <w:r w:rsidR="008621B7" w:rsidRPr="00143B27">
        <w:rPr>
          <w:rFonts w:cstheme="minorHAnsi"/>
        </w:rPr>
        <w:t xml:space="preserve">outdoor play spaces has impacted the children’s opportunities to play. </w:t>
      </w:r>
      <w:r w:rsidR="00C43987" w:rsidRPr="00143B27">
        <w:rPr>
          <w:rFonts w:cstheme="minorHAnsi"/>
        </w:rPr>
        <w:t xml:space="preserve"> </w:t>
      </w:r>
      <w:r w:rsidR="00755BEA">
        <w:rPr>
          <w:rFonts w:cstheme="minorHAnsi"/>
        </w:rPr>
        <w:t xml:space="preserve">Moreover, </w:t>
      </w:r>
      <w:r w:rsidR="00FE447C" w:rsidRPr="00143B27">
        <w:rPr>
          <w:rFonts w:cstheme="minorHAnsi"/>
        </w:rPr>
        <w:t>adults’</w:t>
      </w:r>
      <w:r w:rsidR="00FE2021" w:rsidRPr="00143B27">
        <w:rPr>
          <w:rFonts w:cstheme="minorHAnsi"/>
        </w:rPr>
        <w:t xml:space="preserve"> involvement will </w:t>
      </w:r>
      <w:r w:rsidR="00FE447C" w:rsidRPr="00143B27">
        <w:rPr>
          <w:rFonts w:cstheme="minorHAnsi"/>
        </w:rPr>
        <w:t>affect</w:t>
      </w:r>
      <w:r w:rsidR="00FE2021" w:rsidRPr="00143B27">
        <w:rPr>
          <w:rFonts w:cstheme="minorHAnsi"/>
        </w:rPr>
        <w:t xml:space="preserve"> the type of experiences that children have access to and how they </w:t>
      </w:r>
      <w:r w:rsidR="00FE447C" w:rsidRPr="00143B27">
        <w:rPr>
          <w:rFonts w:cstheme="minorHAnsi"/>
        </w:rPr>
        <w:t>approach</w:t>
      </w:r>
      <w:r w:rsidR="00FE2021" w:rsidRPr="00143B27">
        <w:rPr>
          <w:rFonts w:cstheme="minorHAnsi"/>
        </w:rPr>
        <w:t xml:space="preserve"> new </w:t>
      </w:r>
      <w:r w:rsidR="00FE447C" w:rsidRPr="00143B27">
        <w:rPr>
          <w:rFonts w:cstheme="minorHAnsi"/>
        </w:rPr>
        <w:t xml:space="preserve">areas of </w:t>
      </w:r>
      <w:r w:rsidR="00FE2021" w:rsidRPr="00143B27">
        <w:rPr>
          <w:rFonts w:cstheme="minorHAnsi"/>
        </w:rPr>
        <w:t>knowledge.</w:t>
      </w:r>
      <w:r w:rsidR="00FE447C" w:rsidRPr="00143B27">
        <w:rPr>
          <w:rFonts w:cstheme="minorHAnsi"/>
        </w:rPr>
        <w:t xml:space="preserve"> </w:t>
      </w:r>
      <w:r w:rsidR="00755BEA">
        <w:rPr>
          <w:rFonts w:cstheme="minorHAnsi"/>
        </w:rPr>
        <w:t>The</w:t>
      </w:r>
      <w:r w:rsidR="00FE2021" w:rsidRPr="00143B27">
        <w:rPr>
          <w:rFonts w:cstheme="minorHAnsi"/>
        </w:rPr>
        <w:t xml:space="preserve"> </w:t>
      </w:r>
      <w:r w:rsidR="00FE447C" w:rsidRPr="00143B27">
        <w:rPr>
          <w:rFonts w:cstheme="minorHAnsi"/>
        </w:rPr>
        <w:t xml:space="preserve">role of </w:t>
      </w:r>
      <w:r w:rsidR="00FE2021" w:rsidRPr="00143B27">
        <w:rPr>
          <w:rFonts w:cstheme="minorHAnsi"/>
        </w:rPr>
        <w:t xml:space="preserve">teamwork </w:t>
      </w:r>
      <w:r w:rsidR="00602BEF">
        <w:rPr>
          <w:rFonts w:cstheme="minorHAnsi"/>
        </w:rPr>
        <w:t xml:space="preserve">between families and practitioners </w:t>
      </w:r>
      <w:r w:rsidR="00FE2021" w:rsidRPr="00143B27">
        <w:rPr>
          <w:rFonts w:cstheme="minorHAnsi"/>
        </w:rPr>
        <w:t xml:space="preserve">is </w:t>
      </w:r>
      <w:r w:rsidR="00F95E40" w:rsidRPr="00143B27">
        <w:rPr>
          <w:rFonts w:cstheme="minorHAnsi"/>
        </w:rPr>
        <w:t xml:space="preserve">a </w:t>
      </w:r>
      <w:r w:rsidR="00FE447C" w:rsidRPr="00143B27">
        <w:rPr>
          <w:rFonts w:cstheme="minorHAnsi"/>
        </w:rPr>
        <w:t>significant factor</w:t>
      </w:r>
      <w:r w:rsidR="00FE2021" w:rsidRPr="00143B27">
        <w:rPr>
          <w:rFonts w:cstheme="minorHAnsi"/>
        </w:rPr>
        <w:t xml:space="preserve"> for quality planning and </w:t>
      </w:r>
      <w:r w:rsidR="00F2380F" w:rsidRPr="00143B27">
        <w:rPr>
          <w:rFonts w:cstheme="minorHAnsi"/>
        </w:rPr>
        <w:t>intervention and reflecting upon</w:t>
      </w:r>
      <w:r w:rsidR="00FE2021" w:rsidRPr="00143B27">
        <w:rPr>
          <w:rFonts w:cstheme="minorHAnsi"/>
        </w:rPr>
        <w:t xml:space="preserve"> children’s well-being and involvement</w:t>
      </w:r>
      <w:r w:rsidR="00C43987" w:rsidRPr="00143B27">
        <w:rPr>
          <w:rFonts w:cstheme="minorHAnsi"/>
        </w:rPr>
        <w:t xml:space="preserve"> (Bento &amp; Dias</w:t>
      </w:r>
      <w:r w:rsidR="00157E92" w:rsidRPr="00143B27">
        <w:rPr>
          <w:rFonts w:cstheme="minorHAnsi"/>
        </w:rPr>
        <w:t>, 2017</w:t>
      </w:r>
      <w:r w:rsidR="00C43987" w:rsidRPr="00143B27">
        <w:rPr>
          <w:rFonts w:cstheme="minorHAnsi"/>
        </w:rPr>
        <w:t>)</w:t>
      </w:r>
      <w:r w:rsidR="00157E92" w:rsidRPr="00143B27">
        <w:rPr>
          <w:rFonts w:cstheme="minorHAnsi"/>
        </w:rPr>
        <w:t xml:space="preserve">. </w:t>
      </w:r>
      <w:r w:rsidR="0052797F" w:rsidRPr="00143B27">
        <w:rPr>
          <w:rFonts w:cstheme="minorHAnsi"/>
        </w:rPr>
        <w:t xml:space="preserve">According to </w:t>
      </w:r>
      <w:r w:rsidR="00F863C3" w:rsidRPr="00143B27">
        <w:rPr>
          <w:rFonts w:cstheme="minorHAnsi"/>
        </w:rPr>
        <w:t>Gill (</w:t>
      </w:r>
      <w:r w:rsidR="00CD31C0" w:rsidRPr="00143B27">
        <w:rPr>
          <w:rFonts w:cstheme="minorHAnsi"/>
        </w:rPr>
        <w:t xml:space="preserve">2010), </w:t>
      </w:r>
      <w:r w:rsidR="0052797F" w:rsidRPr="00143B27">
        <w:rPr>
          <w:rFonts w:cstheme="minorHAnsi"/>
        </w:rPr>
        <w:t>fears</w:t>
      </w:r>
      <w:r w:rsidR="00602BEF">
        <w:rPr>
          <w:rFonts w:cstheme="minorHAnsi"/>
        </w:rPr>
        <w:t xml:space="preserve"> that parents have regarding accessing the outdoor spaces,</w:t>
      </w:r>
      <w:r w:rsidR="0052797F" w:rsidRPr="00143B27">
        <w:rPr>
          <w:rFonts w:cstheme="minorHAnsi"/>
        </w:rPr>
        <w:t xml:space="preserve"> are often brought by misinterpretations of reality, without having a real expression in society. For example, the fear about child’s abduction is not linked to an increase in </w:t>
      </w:r>
      <w:r w:rsidR="00F863C3" w:rsidRPr="00143B27">
        <w:rPr>
          <w:rFonts w:cstheme="minorHAnsi"/>
        </w:rPr>
        <w:t>these types of crimes</w:t>
      </w:r>
      <w:r w:rsidR="0052797F" w:rsidRPr="00143B27">
        <w:rPr>
          <w:rFonts w:cstheme="minorHAnsi"/>
        </w:rPr>
        <w:t>, although a greater emphasis is given to these situations by social media.</w:t>
      </w:r>
      <w:r w:rsidR="00282D4D">
        <w:rPr>
          <w:rFonts w:cstheme="minorHAnsi"/>
        </w:rPr>
        <w:t xml:space="preserve"> </w:t>
      </w:r>
      <w:r w:rsidR="00CA31CE">
        <w:rPr>
          <w:rFonts w:cstheme="minorHAnsi"/>
        </w:rPr>
        <w:t xml:space="preserve">As </w:t>
      </w:r>
      <w:r w:rsidR="00CA31CE" w:rsidRPr="00143B27">
        <w:rPr>
          <w:rFonts w:cstheme="minorHAnsi"/>
        </w:rPr>
        <w:t xml:space="preserve">Bento &amp; Dias (2017) </w:t>
      </w:r>
      <w:r w:rsidR="00CA31CE">
        <w:rPr>
          <w:rFonts w:cstheme="minorHAnsi"/>
        </w:rPr>
        <w:t xml:space="preserve">express, by </w:t>
      </w:r>
      <w:r w:rsidR="00CA31CE" w:rsidRPr="00143B27">
        <w:rPr>
          <w:rFonts w:cstheme="minorHAnsi"/>
        </w:rPr>
        <w:t xml:space="preserve">promoting the development of </w:t>
      </w:r>
      <w:r w:rsidR="00CA31CE">
        <w:rPr>
          <w:rFonts w:cstheme="minorHAnsi"/>
        </w:rPr>
        <w:t xml:space="preserve">positive </w:t>
      </w:r>
      <w:r w:rsidR="00CA31CE" w:rsidRPr="00143B27">
        <w:rPr>
          <w:rFonts w:cstheme="minorHAnsi"/>
        </w:rPr>
        <w:t xml:space="preserve">outdoor experiences and by informing parents about the benefits of accessing the outdoors </w:t>
      </w:r>
      <w:r w:rsidR="00CA31CE" w:rsidRPr="00143B27">
        <w:rPr>
          <w:rFonts w:cstheme="minorHAnsi"/>
        </w:rPr>
        <w:lastRenderedPageBreak/>
        <w:t xml:space="preserve">will eventually support the integration of these type of experiences in family routines. </w:t>
      </w:r>
      <w:r w:rsidR="00CA31CE">
        <w:rPr>
          <w:rFonts w:cstheme="minorHAnsi"/>
        </w:rPr>
        <w:t xml:space="preserve"> </w:t>
      </w:r>
      <w:r w:rsidR="00282D4D">
        <w:rPr>
          <w:rFonts w:cstheme="minorHAnsi"/>
        </w:rPr>
        <w:t>The</w:t>
      </w:r>
      <w:r w:rsidR="00CB5607" w:rsidRPr="00143B27">
        <w:rPr>
          <w:rFonts w:cstheme="minorHAnsi"/>
        </w:rPr>
        <w:t xml:space="preserve"> development of </w:t>
      </w:r>
      <w:r w:rsidR="00C04858" w:rsidRPr="00143B27">
        <w:rPr>
          <w:rFonts w:cstheme="minorHAnsi"/>
        </w:rPr>
        <w:t xml:space="preserve">strategies that </w:t>
      </w:r>
      <w:r w:rsidR="00CB5607" w:rsidRPr="00143B27">
        <w:rPr>
          <w:rFonts w:cstheme="minorHAnsi"/>
        </w:rPr>
        <w:t>allow parents to get involved</w:t>
      </w:r>
      <w:r w:rsidR="00C04858" w:rsidRPr="00143B27">
        <w:rPr>
          <w:rFonts w:cstheme="minorHAnsi"/>
        </w:rPr>
        <w:t xml:space="preserve"> in their </w:t>
      </w:r>
      <w:r w:rsidR="003374D0" w:rsidRPr="00143B27">
        <w:rPr>
          <w:rFonts w:cstheme="minorHAnsi"/>
        </w:rPr>
        <w:t>pre-schooler’s</w:t>
      </w:r>
      <w:r w:rsidR="00C04858" w:rsidRPr="00143B27">
        <w:rPr>
          <w:rFonts w:cstheme="minorHAnsi"/>
        </w:rPr>
        <w:t xml:space="preserve"> daily activities, both indoors and outdoors,</w:t>
      </w:r>
      <w:r w:rsidR="00AC6CEE">
        <w:rPr>
          <w:rFonts w:cstheme="minorHAnsi"/>
        </w:rPr>
        <w:t xml:space="preserve"> is </w:t>
      </w:r>
      <w:r w:rsidR="000D2D94">
        <w:rPr>
          <w:rFonts w:cstheme="minorHAnsi"/>
        </w:rPr>
        <w:t xml:space="preserve">important </w:t>
      </w:r>
      <w:r w:rsidR="000D2D94" w:rsidRPr="00143B27">
        <w:rPr>
          <w:rFonts w:cstheme="minorHAnsi"/>
        </w:rPr>
        <w:t>as</w:t>
      </w:r>
      <w:r w:rsidR="00CB5607" w:rsidRPr="00143B27">
        <w:rPr>
          <w:rFonts w:cstheme="minorHAnsi"/>
        </w:rPr>
        <w:t xml:space="preserve"> th</w:t>
      </w:r>
      <w:r w:rsidR="00B5406B" w:rsidRPr="00143B27">
        <w:rPr>
          <w:rFonts w:cstheme="minorHAnsi"/>
        </w:rPr>
        <w:t>e</w:t>
      </w:r>
      <w:r w:rsidR="00CB5607" w:rsidRPr="00143B27">
        <w:rPr>
          <w:rFonts w:cstheme="minorHAnsi"/>
        </w:rPr>
        <w:t>y</w:t>
      </w:r>
      <w:r w:rsidR="00C04858" w:rsidRPr="00143B27">
        <w:rPr>
          <w:rFonts w:cstheme="minorHAnsi"/>
        </w:rPr>
        <w:t xml:space="preserve"> have the potential to support the parent–child bond and foster continued positive </w:t>
      </w:r>
      <w:r w:rsidR="00AA0F95" w:rsidRPr="00143B27">
        <w:rPr>
          <w:rFonts w:cstheme="minorHAnsi"/>
        </w:rPr>
        <w:t>behaviours</w:t>
      </w:r>
      <w:r w:rsidR="00C04858" w:rsidRPr="00143B27">
        <w:rPr>
          <w:rFonts w:cstheme="minorHAnsi"/>
        </w:rPr>
        <w:t xml:space="preserve">. </w:t>
      </w:r>
      <w:r w:rsidR="00AA0F95" w:rsidRPr="00143B27">
        <w:rPr>
          <w:rFonts w:cstheme="minorHAnsi"/>
        </w:rPr>
        <w:t xml:space="preserve">Moreover, it is important to </w:t>
      </w:r>
      <w:r w:rsidR="00FE1CEA" w:rsidRPr="00143B27">
        <w:rPr>
          <w:rFonts w:cstheme="minorHAnsi"/>
        </w:rPr>
        <w:t>underline the</w:t>
      </w:r>
      <w:r w:rsidR="00430139" w:rsidRPr="00143B27">
        <w:rPr>
          <w:rFonts w:cstheme="minorHAnsi"/>
        </w:rPr>
        <w:t xml:space="preserve"> fact that</w:t>
      </w:r>
      <w:r w:rsidR="00782498">
        <w:rPr>
          <w:rFonts w:cstheme="minorHAnsi"/>
        </w:rPr>
        <w:t xml:space="preserve"> in 2016, Rouse highlights that there is a shortage of</w:t>
      </w:r>
      <w:r w:rsidR="00C04858" w:rsidRPr="00143B27">
        <w:rPr>
          <w:rFonts w:cstheme="minorHAnsi"/>
        </w:rPr>
        <w:t xml:space="preserve"> studies </w:t>
      </w:r>
      <w:r w:rsidR="00782498">
        <w:rPr>
          <w:rFonts w:cstheme="minorHAnsi"/>
        </w:rPr>
        <w:t>that have</w:t>
      </w:r>
      <w:r w:rsidR="00C04858" w:rsidRPr="00143B27">
        <w:rPr>
          <w:rFonts w:cstheme="minorHAnsi"/>
        </w:rPr>
        <w:t xml:space="preserve"> explored parent</w:t>
      </w:r>
      <w:r w:rsidR="00782498">
        <w:rPr>
          <w:rFonts w:cstheme="minorHAnsi"/>
        </w:rPr>
        <w:t xml:space="preserve">al </w:t>
      </w:r>
      <w:r w:rsidR="00C04858" w:rsidRPr="00143B27">
        <w:rPr>
          <w:rFonts w:cstheme="minorHAnsi"/>
        </w:rPr>
        <w:t>perceptions of outdoor play in early learning settings</w:t>
      </w:r>
      <w:r w:rsidR="00782498">
        <w:rPr>
          <w:rFonts w:cstheme="minorHAnsi"/>
        </w:rPr>
        <w:t xml:space="preserve">, something important as </w:t>
      </w:r>
      <w:r w:rsidR="00F977FC">
        <w:rPr>
          <w:rFonts w:cstheme="minorHAnsi"/>
        </w:rPr>
        <w:t>the</w:t>
      </w:r>
      <w:r w:rsidR="00782498">
        <w:rPr>
          <w:rFonts w:cstheme="minorHAnsi"/>
        </w:rPr>
        <w:t xml:space="preserve"> understanding </w:t>
      </w:r>
      <w:r w:rsidR="00F977FC">
        <w:rPr>
          <w:rFonts w:cstheme="minorHAnsi"/>
        </w:rPr>
        <w:t xml:space="preserve">of </w:t>
      </w:r>
      <w:r w:rsidR="00751F50">
        <w:rPr>
          <w:rFonts w:cstheme="minorHAnsi"/>
        </w:rPr>
        <w:t>the factors</w:t>
      </w:r>
      <w:r w:rsidR="00F977FC">
        <w:rPr>
          <w:rFonts w:cstheme="minorHAnsi"/>
        </w:rPr>
        <w:t xml:space="preserve"> that</w:t>
      </w:r>
      <w:r w:rsidR="00751F50">
        <w:rPr>
          <w:rFonts w:cstheme="minorHAnsi"/>
        </w:rPr>
        <w:t xml:space="preserve"> families consider as barriers to experience the outdoors, </w:t>
      </w:r>
      <w:r w:rsidR="00F977FC">
        <w:rPr>
          <w:rFonts w:cstheme="minorHAnsi"/>
        </w:rPr>
        <w:t xml:space="preserve"> can lead to a successful planning to change this </w:t>
      </w:r>
      <w:r w:rsidR="00D238C0">
        <w:rPr>
          <w:rFonts w:cstheme="minorHAnsi"/>
        </w:rPr>
        <w:t xml:space="preserve">reality. </w:t>
      </w:r>
    </w:p>
    <w:p w14:paraId="368F01FF" w14:textId="13FC02A2" w:rsidR="00693FCE" w:rsidRPr="00143B27" w:rsidRDefault="00693FCE" w:rsidP="00231BB7">
      <w:pPr>
        <w:pStyle w:val="ListParagraph"/>
        <w:numPr>
          <w:ilvl w:val="1"/>
          <w:numId w:val="18"/>
        </w:numPr>
        <w:spacing w:line="360" w:lineRule="auto"/>
        <w:jc w:val="both"/>
        <w:rPr>
          <w:rFonts w:cstheme="minorHAnsi"/>
          <w:b/>
          <w:bCs/>
        </w:rPr>
      </w:pPr>
      <w:r w:rsidRPr="00143B27">
        <w:rPr>
          <w:rFonts w:cstheme="minorHAnsi"/>
          <w:b/>
          <w:bCs/>
        </w:rPr>
        <w:t>Policy/ research about Scotland</w:t>
      </w:r>
      <w:r w:rsidR="00D238C0">
        <w:rPr>
          <w:rFonts w:cstheme="minorHAnsi"/>
          <w:b/>
          <w:bCs/>
        </w:rPr>
        <w:t>.</w:t>
      </w:r>
    </w:p>
    <w:p w14:paraId="7AA439FB" w14:textId="395E4098" w:rsidR="008C5BD1" w:rsidRPr="006746BD" w:rsidRDefault="00BC78D2" w:rsidP="00746392">
      <w:pPr>
        <w:spacing w:line="360" w:lineRule="auto"/>
        <w:ind w:firstLine="360"/>
        <w:jc w:val="both"/>
        <w:rPr>
          <w:rFonts w:ascii="Arial" w:eastAsia="Times New Roman" w:hAnsi="Arial" w:cs="Arial"/>
          <w:i/>
          <w:iCs/>
          <w:color w:val="222222"/>
          <w:sz w:val="24"/>
          <w:szCs w:val="24"/>
          <w:lang w:eastAsia="en-GB"/>
        </w:rPr>
      </w:pPr>
      <w:r>
        <w:rPr>
          <w:rFonts w:cstheme="minorHAnsi"/>
        </w:rPr>
        <w:t xml:space="preserve">The action plan of the </w:t>
      </w:r>
      <w:r w:rsidR="007F2ADE" w:rsidRPr="00D61E1D">
        <w:rPr>
          <w:rFonts w:cstheme="minorHAnsi"/>
          <w:b/>
          <w:bCs/>
        </w:rPr>
        <w:t>Play strategy for Scotland</w:t>
      </w:r>
      <w:r w:rsidRPr="00D61E1D">
        <w:rPr>
          <w:rFonts w:cstheme="minorHAnsi"/>
          <w:b/>
          <w:bCs/>
        </w:rPr>
        <w:t xml:space="preserve"> (2013),</w:t>
      </w:r>
      <w:r>
        <w:rPr>
          <w:rFonts w:cstheme="minorHAnsi"/>
        </w:rPr>
        <w:t xml:space="preserve"> includes</w:t>
      </w:r>
      <w:r w:rsidR="007F2ADE" w:rsidRPr="00143B27">
        <w:rPr>
          <w:rFonts w:cstheme="minorHAnsi"/>
        </w:rPr>
        <w:t xml:space="preserve"> user friendly guidance for parents and carers on how to access cost effective resources for play</w:t>
      </w:r>
      <w:r>
        <w:rPr>
          <w:rFonts w:cstheme="minorHAnsi"/>
        </w:rPr>
        <w:t xml:space="preserve"> </w:t>
      </w:r>
      <w:r w:rsidR="00931FCB">
        <w:rPr>
          <w:rFonts w:cstheme="minorHAnsi"/>
        </w:rPr>
        <w:t>and to</w:t>
      </w:r>
      <w:r w:rsidR="007F2ADE" w:rsidRPr="00143B27">
        <w:rPr>
          <w:rFonts w:cstheme="minorHAnsi"/>
        </w:rPr>
        <w:t xml:space="preserve"> build parents/ carers’ knowledge of various resources that can be used to encourage play at home and to help engage them in facilitating both indoor and outdoor play</w:t>
      </w:r>
      <w:r w:rsidR="00741294" w:rsidRPr="00143B27">
        <w:rPr>
          <w:rFonts w:cstheme="minorHAnsi"/>
        </w:rPr>
        <w:t xml:space="preserve">. </w:t>
      </w:r>
      <w:r w:rsidR="007F2ADE" w:rsidRPr="00931FCB">
        <w:rPr>
          <w:rFonts w:cstheme="minorHAnsi"/>
          <w:i/>
          <w:iCs/>
        </w:rPr>
        <w:t>Most children and young people will spend around 1500 hours of their life in their school playgrounds; for many this will be more than in any other outdoor play setting.</w:t>
      </w:r>
      <w:r w:rsidR="009B1442" w:rsidRPr="00931FCB">
        <w:rPr>
          <w:rFonts w:cstheme="minorHAnsi"/>
          <w:i/>
          <w:iCs/>
        </w:rPr>
        <w:t xml:space="preserve"> </w:t>
      </w:r>
      <w:r w:rsidR="007F2ADE" w:rsidRPr="00931FCB">
        <w:rPr>
          <w:rFonts w:cstheme="minorHAnsi"/>
          <w:i/>
          <w:iCs/>
        </w:rPr>
        <w:t xml:space="preserve">Outdoor play </w:t>
      </w:r>
      <w:r w:rsidR="00DA7B98" w:rsidRPr="00931FCB">
        <w:rPr>
          <w:rFonts w:cstheme="minorHAnsi"/>
          <w:i/>
          <w:iCs/>
        </w:rPr>
        <w:t>does not</w:t>
      </w:r>
      <w:r w:rsidR="007F2ADE" w:rsidRPr="00931FCB">
        <w:rPr>
          <w:rFonts w:cstheme="minorHAnsi"/>
          <w:i/>
          <w:iCs/>
        </w:rPr>
        <w:t xml:space="preserve"> necessarily mean visiting the local play park, sometimes it means playing </w:t>
      </w:r>
      <w:proofErr w:type="spellStart"/>
      <w:r w:rsidR="007F2ADE" w:rsidRPr="00931FCB">
        <w:rPr>
          <w:rFonts w:cstheme="minorHAnsi"/>
          <w:i/>
          <w:iCs/>
        </w:rPr>
        <w:t>kerby</w:t>
      </w:r>
      <w:proofErr w:type="spellEnd"/>
      <w:r w:rsidR="007F2ADE" w:rsidRPr="00931FCB">
        <w:rPr>
          <w:rFonts w:cstheme="minorHAnsi"/>
          <w:i/>
          <w:iCs/>
        </w:rPr>
        <w:t xml:space="preserve"> on the street or investigating local wildlife. The beauty of outdoor play is more than appreciating your natural surroundings and breathing in fresh air, it’s on your doorstep, it’s free and all children and young people can get involved – regardless of their background, gender, age, stage or ability, together with the whole family.</w:t>
      </w:r>
      <w:r w:rsidR="00D61E1D">
        <w:rPr>
          <w:rFonts w:ascii="Arial" w:eastAsia="Times New Roman" w:hAnsi="Arial" w:cs="Arial"/>
          <w:color w:val="222222"/>
          <w:sz w:val="24"/>
          <w:szCs w:val="24"/>
          <w:lang w:eastAsia="en-GB"/>
        </w:rPr>
        <w:t xml:space="preserve"> </w:t>
      </w:r>
      <w:r w:rsidR="006746BD">
        <w:rPr>
          <w:rFonts w:eastAsia="Times New Roman" w:cstheme="minorHAnsi"/>
          <w:color w:val="222222"/>
          <w:lang w:eastAsia="en-GB"/>
        </w:rPr>
        <w:t>T</w:t>
      </w:r>
      <w:r w:rsidR="00127DD6" w:rsidRPr="00304448">
        <w:rPr>
          <w:rFonts w:eastAsia="Times New Roman" w:cstheme="minorHAnsi"/>
          <w:color w:val="222222"/>
          <w:lang w:eastAsia="en-GB"/>
        </w:rPr>
        <w:t xml:space="preserve">he </w:t>
      </w:r>
      <w:r w:rsidR="00127DD6" w:rsidRPr="00D61E1D">
        <w:rPr>
          <w:rFonts w:eastAsia="Times New Roman" w:cstheme="minorHAnsi"/>
          <w:b/>
          <w:bCs/>
          <w:color w:val="222222"/>
          <w:lang w:eastAsia="en-GB"/>
        </w:rPr>
        <w:t>Curriculum for Excellence through Outdoor learning</w:t>
      </w:r>
      <w:r w:rsidR="00127DD6" w:rsidRPr="00304448">
        <w:rPr>
          <w:rFonts w:eastAsia="Times New Roman" w:cstheme="minorHAnsi"/>
          <w:color w:val="222222"/>
          <w:lang w:eastAsia="en-GB"/>
        </w:rPr>
        <w:t xml:space="preserve"> </w:t>
      </w:r>
      <w:r w:rsidR="006746BD">
        <w:rPr>
          <w:rFonts w:eastAsia="Times New Roman" w:cstheme="minorHAnsi"/>
          <w:color w:val="222222"/>
          <w:lang w:eastAsia="en-GB"/>
        </w:rPr>
        <w:t xml:space="preserve">underlines the significance of </w:t>
      </w:r>
      <w:r w:rsidR="00304448" w:rsidRPr="00304448">
        <w:rPr>
          <w:rFonts w:eastAsia="Times New Roman" w:cstheme="minorHAnsi"/>
          <w:color w:val="222222"/>
          <w:lang w:eastAsia="en-GB"/>
        </w:rPr>
        <w:t>the parental contribution.</w:t>
      </w:r>
      <w:r w:rsidR="006746BD">
        <w:rPr>
          <w:rFonts w:eastAsia="Times New Roman" w:cstheme="minorHAnsi"/>
          <w:color w:val="222222"/>
          <w:lang w:eastAsia="en-GB"/>
        </w:rPr>
        <w:t xml:space="preserve"> </w:t>
      </w:r>
      <w:r w:rsidR="00304448" w:rsidRPr="00304448">
        <w:rPr>
          <w:rFonts w:cstheme="minorHAnsi"/>
        </w:rPr>
        <w:t>They are</w:t>
      </w:r>
      <w:r w:rsidR="005E57E1">
        <w:rPr>
          <w:rFonts w:cstheme="minorHAnsi"/>
        </w:rPr>
        <w:t xml:space="preserve"> mentioned as</w:t>
      </w:r>
      <w:r w:rsidR="00304448" w:rsidRPr="00304448">
        <w:rPr>
          <w:rFonts w:cstheme="minorHAnsi"/>
        </w:rPr>
        <w:t xml:space="preserve"> </w:t>
      </w:r>
      <w:r w:rsidR="00304448" w:rsidRPr="005E57E1">
        <w:rPr>
          <w:rFonts w:cstheme="minorHAnsi"/>
          <w:i/>
          <w:iCs/>
        </w:rPr>
        <w:t>key partners</w:t>
      </w:r>
      <w:r w:rsidR="00304448" w:rsidRPr="00304448">
        <w:rPr>
          <w:rFonts w:cstheme="minorHAnsi"/>
        </w:rPr>
        <w:t xml:space="preserve"> in </w:t>
      </w:r>
      <w:r w:rsidR="005E57E1">
        <w:rPr>
          <w:rFonts w:cstheme="minorHAnsi"/>
        </w:rPr>
        <w:t xml:space="preserve">delivering and </w:t>
      </w:r>
      <w:r w:rsidR="00304448" w:rsidRPr="00304448">
        <w:rPr>
          <w:rFonts w:cstheme="minorHAnsi"/>
        </w:rPr>
        <w:t>prepar</w:t>
      </w:r>
      <w:r w:rsidR="005E57E1">
        <w:rPr>
          <w:rFonts w:cstheme="minorHAnsi"/>
        </w:rPr>
        <w:t>ing</w:t>
      </w:r>
      <w:r w:rsidR="00304448" w:rsidRPr="00304448">
        <w:rPr>
          <w:rFonts w:cstheme="minorHAnsi"/>
        </w:rPr>
        <w:t xml:space="preserve"> children and young people for outdoor learning experiences. </w:t>
      </w:r>
      <w:r w:rsidR="000E1877">
        <w:rPr>
          <w:rFonts w:cstheme="minorHAnsi"/>
        </w:rPr>
        <w:t xml:space="preserve">Moreover, it is stated that </w:t>
      </w:r>
      <w:r w:rsidR="000E1877" w:rsidRPr="000E1877">
        <w:rPr>
          <w:rFonts w:cstheme="minorHAnsi"/>
          <w:i/>
          <w:iCs/>
        </w:rPr>
        <w:t>p</w:t>
      </w:r>
      <w:r w:rsidR="00304448" w:rsidRPr="000E1877">
        <w:rPr>
          <w:rFonts w:cstheme="minorHAnsi"/>
          <w:i/>
          <w:iCs/>
        </w:rPr>
        <w:t>arents and carers should be fully informed of planned visits in line with local procedures as well as being made aware of the educational benefits of ‘spontaneous’ visits</w:t>
      </w:r>
      <w:r w:rsidR="00304448" w:rsidRPr="00304448">
        <w:rPr>
          <w:rFonts w:cstheme="minorHAnsi"/>
        </w:rPr>
        <w:t xml:space="preserve">. </w:t>
      </w:r>
      <w:r w:rsidR="000E1877">
        <w:rPr>
          <w:rFonts w:cstheme="minorHAnsi"/>
        </w:rPr>
        <w:t xml:space="preserve">The </w:t>
      </w:r>
      <w:r w:rsidR="00AF3241">
        <w:rPr>
          <w:rFonts w:cstheme="minorHAnsi"/>
        </w:rPr>
        <w:t>e</w:t>
      </w:r>
      <w:r w:rsidR="000E1877">
        <w:rPr>
          <w:rFonts w:cstheme="minorHAnsi"/>
        </w:rPr>
        <w:t xml:space="preserve">lement that is considered as </w:t>
      </w:r>
      <w:r w:rsidR="00AF3241">
        <w:rPr>
          <w:rFonts w:cstheme="minorHAnsi"/>
        </w:rPr>
        <w:t xml:space="preserve">fundamental </w:t>
      </w:r>
      <w:r w:rsidR="00AF3241" w:rsidRPr="006E4B35">
        <w:rPr>
          <w:rFonts w:cstheme="minorHAnsi"/>
          <w:i/>
          <w:iCs/>
        </w:rPr>
        <w:t>is g</w:t>
      </w:r>
      <w:r w:rsidR="00304448" w:rsidRPr="006E4B35">
        <w:rPr>
          <w:rFonts w:cstheme="minorHAnsi"/>
          <w:i/>
          <w:iCs/>
        </w:rPr>
        <w:t>ood communication</w:t>
      </w:r>
      <w:r w:rsidR="00304448" w:rsidRPr="00304448">
        <w:rPr>
          <w:rFonts w:cstheme="minorHAnsi"/>
        </w:rPr>
        <w:t xml:space="preserve"> </w:t>
      </w:r>
      <w:r w:rsidR="006E4B35">
        <w:rPr>
          <w:rFonts w:cstheme="minorHAnsi"/>
        </w:rPr>
        <w:t xml:space="preserve">between educators and </w:t>
      </w:r>
      <w:r w:rsidR="007B636D">
        <w:rPr>
          <w:rFonts w:cstheme="minorHAnsi"/>
        </w:rPr>
        <w:t>parents/carers. It is important to support</w:t>
      </w:r>
      <w:r w:rsidR="00304448" w:rsidRPr="00304448">
        <w:rPr>
          <w:rFonts w:cstheme="minorHAnsi"/>
        </w:rPr>
        <w:t xml:space="preserve"> parents appreciate and understand the value of outdoor learning and ensure that </w:t>
      </w:r>
      <w:r w:rsidR="00304448" w:rsidRPr="00084636">
        <w:rPr>
          <w:rFonts w:ascii="Calibri" w:hAnsi="Calibri" w:cs="Calibri"/>
        </w:rPr>
        <w:t>children and young people are properly prepared in terms of clothing, food and what is required on the day</w:t>
      </w:r>
      <w:r w:rsidR="007B636D" w:rsidRPr="00084636">
        <w:rPr>
          <w:rFonts w:ascii="Calibri" w:hAnsi="Calibri" w:cs="Calibri"/>
        </w:rPr>
        <w:t xml:space="preserve">. </w:t>
      </w:r>
      <w:r w:rsidR="006746BD" w:rsidRPr="00084636">
        <w:rPr>
          <w:rFonts w:ascii="Calibri" w:eastAsia="Times New Roman" w:hAnsi="Calibri" w:cs="Calibri"/>
          <w:color w:val="222222"/>
          <w:lang w:eastAsia="en-GB"/>
        </w:rPr>
        <w:t xml:space="preserve">In </w:t>
      </w:r>
      <w:r w:rsidR="00B050EF" w:rsidRPr="00084636">
        <w:rPr>
          <w:rFonts w:ascii="Calibri" w:hAnsi="Calibri" w:cs="Calibri"/>
          <w:i/>
          <w:iCs/>
        </w:rPr>
        <w:t>Out to Play: Practical guidance for creating outdoor play experiences in early learning and childcare</w:t>
      </w:r>
      <w:r w:rsidR="006746BD" w:rsidRPr="00084636">
        <w:rPr>
          <w:rFonts w:ascii="Calibri" w:eastAsia="Times New Roman" w:hAnsi="Calibri" w:cs="Calibri"/>
          <w:i/>
          <w:iCs/>
          <w:color w:val="222222"/>
          <w:lang w:eastAsia="en-GB"/>
        </w:rPr>
        <w:t xml:space="preserve">, </w:t>
      </w:r>
      <w:r w:rsidR="00084636" w:rsidRPr="00084636">
        <w:rPr>
          <w:rFonts w:ascii="Calibri" w:eastAsia="Times New Roman" w:hAnsi="Calibri" w:cs="Calibri"/>
          <w:i/>
          <w:iCs/>
          <w:color w:val="222222"/>
          <w:lang w:eastAsia="en-GB"/>
        </w:rPr>
        <w:t xml:space="preserve">outdoor learning experiences </w:t>
      </w:r>
      <w:r w:rsidR="00086C69" w:rsidRPr="00084636">
        <w:rPr>
          <w:rFonts w:ascii="Calibri" w:hAnsi="Calibri" w:cs="Calibri"/>
        </w:rPr>
        <w:t>Improve</w:t>
      </w:r>
      <w:r w:rsidR="00084636" w:rsidRPr="00084636">
        <w:rPr>
          <w:rFonts w:ascii="Calibri" w:hAnsi="Calibri" w:cs="Calibri"/>
        </w:rPr>
        <w:t xml:space="preserve"> </w:t>
      </w:r>
      <w:r w:rsidR="00086C69" w:rsidRPr="00084636">
        <w:rPr>
          <w:rFonts w:ascii="Calibri" w:hAnsi="Calibri" w:cs="Calibri"/>
        </w:rPr>
        <w:t xml:space="preserve">learning for sustainability as </w:t>
      </w:r>
      <w:r w:rsidR="00084636" w:rsidRPr="00084636">
        <w:rPr>
          <w:rFonts w:ascii="Calibri" w:hAnsi="Calibri" w:cs="Calibri"/>
        </w:rPr>
        <w:t xml:space="preserve">they are </w:t>
      </w:r>
      <w:r w:rsidR="00545D1E" w:rsidRPr="00084636">
        <w:rPr>
          <w:rFonts w:ascii="Calibri" w:hAnsi="Calibri" w:cs="Calibri"/>
        </w:rPr>
        <w:t>developing a connection with nature and an understanding</w:t>
      </w:r>
      <w:r w:rsidR="00594DA0" w:rsidRPr="00084636">
        <w:rPr>
          <w:rFonts w:ascii="Calibri" w:hAnsi="Calibri" w:cs="Calibri"/>
        </w:rPr>
        <w:t xml:space="preserve"> of environment and place as a child increases the likelihood </w:t>
      </w:r>
      <w:r w:rsidR="00B33C9A" w:rsidRPr="00084636">
        <w:rPr>
          <w:rFonts w:ascii="Calibri" w:hAnsi="Calibri" w:cs="Calibri"/>
        </w:rPr>
        <w:t>of caring about these as an adult.</w:t>
      </w:r>
      <w:r w:rsidR="00B33C9A" w:rsidRPr="00B33C9A">
        <w:rPr>
          <w:rFonts w:cstheme="minorHAnsi"/>
        </w:rPr>
        <w:t xml:space="preserve"> </w:t>
      </w:r>
    </w:p>
    <w:p w14:paraId="497162F9" w14:textId="77777777" w:rsidR="00231BB7" w:rsidRDefault="00231BB7">
      <w:pPr>
        <w:rPr>
          <w:rFonts w:cstheme="minorHAnsi"/>
          <w:b/>
          <w:bCs/>
        </w:rPr>
      </w:pPr>
      <w:r>
        <w:rPr>
          <w:rFonts w:cstheme="minorHAnsi"/>
          <w:b/>
          <w:bCs/>
        </w:rPr>
        <w:br w:type="page"/>
      </w:r>
    </w:p>
    <w:p w14:paraId="5554CBC7" w14:textId="3AAE3D45" w:rsidR="00692FC8" w:rsidRPr="00231BB7" w:rsidRDefault="00231BB7" w:rsidP="00143B27">
      <w:pPr>
        <w:spacing w:line="360" w:lineRule="auto"/>
        <w:rPr>
          <w:rFonts w:cstheme="minorHAnsi"/>
          <w:b/>
          <w:bCs/>
          <w:sz w:val="28"/>
          <w:szCs w:val="28"/>
        </w:rPr>
      </w:pPr>
      <w:r w:rsidRPr="00231BB7">
        <w:rPr>
          <w:rFonts w:cstheme="minorHAnsi"/>
          <w:b/>
          <w:bCs/>
          <w:sz w:val="28"/>
          <w:szCs w:val="28"/>
        </w:rPr>
        <w:lastRenderedPageBreak/>
        <w:t>2</w:t>
      </w:r>
      <w:r w:rsidR="008C5BD1" w:rsidRPr="00231BB7">
        <w:rPr>
          <w:rFonts w:cstheme="minorHAnsi"/>
          <w:b/>
          <w:bCs/>
          <w:sz w:val="28"/>
          <w:szCs w:val="28"/>
        </w:rPr>
        <w:t xml:space="preserve">. </w:t>
      </w:r>
      <w:r w:rsidR="00692FC8" w:rsidRPr="00231BB7">
        <w:rPr>
          <w:rFonts w:cstheme="minorHAnsi"/>
          <w:b/>
          <w:bCs/>
          <w:sz w:val="28"/>
          <w:szCs w:val="28"/>
        </w:rPr>
        <w:t xml:space="preserve">Research questions </w:t>
      </w:r>
    </w:p>
    <w:p w14:paraId="0BD5FC16" w14:textId="36C8B850" w:rsidR="00B32F21" w:rsidRPr="0038795C" w:rsidRDefault="008476D3" w:rsidP="00614658">
      <w:pPr>
        <w:spacing w:line="360" w:lineRule="auto"/>
        <w:ind w:firstLine="720"/>
        <w:jc w:val="both"/>
        <w:rPr>
          <w:rFonts w:cstheme="minorHAnsi"/>
        </w:rPr>
      </w:pPr>
      <w:r w:rsidRPr="00143B27">
        <w:rPr>
          <w:rFonts w:cstheme="minorHAnsi"/>
        </w:rPr>
        <w:t xml:space="preserve">The research questions </w:t>
      </w:r>
      <w:r w:rsidR="00B775D2">
        <w:rPr>
          <w:rFonts w:cstheme="minorHAnsi"/>
        </w:rPr>
        <w:t xml:space="preserve">for the current action research project have </w:t>
      </w:r>
      <w:r w:rsidRPr="00143B27">
        <w:rPr>
          <w:rFonts w:cstheme="minorHAnsi"/>
        </w:rPr>
        <w:t xml:space="preserve">being </w:t>
      </w:r>
      <w:r w:rsidR="007A7DFD">
        <w:rPr>
          <w:rFonts w:cstheme="minorHAnsi"/>
        </w:rPr>
        <w:t xml:space="preserve">formed </w:t>
      </w:r>
      <w:r w:rsidR="00E45B39">
        <w:rPr>
          <w:rFonts w:cstheme="minorHAnsi"/>
        </w:rPr>
        <w:t xml:space="preserve">around the initial interest on the </w:t>
      </w:r>
      <w:r w:rsidR="00490EB1">
        <w:rPr>
          <w:rFonts w:cstheme="minorHAnsi"/>
        </w:rPr>
        <w:t xml:space="preserve">nature deficit disorder and the </w:t>
      </w:r>
      <w:r w:rsidR="00990721">
        <w:rPr>
          <w:rFonts w:cstheme="minorHAnsi"/>
        </w:rPr>
        <w:t xml:space="preserve">parental contribution in the development of a positive relationship with the local outdoors. </w:t>
      </w:r>
      <w:r w:rsidR="00F710EC">
        <w:rPr>
          <w:rFonts w:cstheme="minorHAnsi"/>
        </w:rPr>
        <w:t>The</w:t>
      </w:r>
      <w:r w:rsidRPr="00143B27">
        <w:rPr>
          <w:rFonts w:cstheme="minorHAnsi"/>
        </w:rPr>
        <w:t xml:space="preserve"> </w:t>
      </w:r>
      <w:r w:rsidR="00F710EC">
        <w:rPr>
          <w:rFonts w:cstheme="minorHAnsi"/>
        </w:rPr>
        <w:t xml:space="preserve">methodology and </w:t>
      </w:r>
      <w:r w:rsidR="00B84B96">
        <w:rPr>
          <w:rFonts w:cstheme="minorHAnsi"/>
        </w:rPr>
        <w:t xml:space="preserve">research </w:t>
      </w:r>
      <w:r w:rsidR="00AB457A">
        <w:rPr>
          <w:rFonts w:cstheme="minorHAnsi"/>
        </w:rPr>
        <w:t xml:space="preserve">tools used in the current project are linked to </w:t>
      </w:r>
      <w:r w:rsidRPr="00143B27">
        <w:rPr>
          <w:rFonts w:cstheme="minorHAnsi"/>
        </w:rPr>
        <w:t xml:space="preserve">the research questions or hypotheses and translated in a specific manner appropriate to the purposes of </w:t>
      </w:r>
      <w:r w:rsidR="00AB457A">
        <w:rPr>
          <w:rFonts w:cstheme="minorHAnsi"/>
        </w:rPr>
        <w:t>the</w:t>
      </w:r>
      <w:r w:rsidRPr="00143B27">
        <w:rPr>
          <w:rFonts w:cstheme="minorHAnsi"/>
        </w:rPr>
        <w:t xml:space="preserve"> </w:t>
      </w:r>
      <w:r w:rsidR="00B84B96">
        <w:rPr>
          <w:rFonts w:cstheme="minorHAnsi"/>
        </w:rPr>
        <w:t>study</w:t>
      </w:r>
      <w:r w:rsidRPr="00143B27">
        <w:rPr>
          <w:rFonts w:cstheme="minorHAnsi"/>
        </w:rPr>
        <w:t xml:space="preserve">. </w:t>
      </w:r>
      <w:r w:rsidR="00031280">
        <w:rPr>
          <w:rFonts w:cstheme="minorHAnsi"/>
        </w:rPr>
        <w:t xml:space="preserve">According to </w:t>
      </w:r>
      <w:r w:rsidRPr="00143B27">
        <w:rPr>
          <w:rFonts w:cstheme="minorHAnsi"/>
        </w:rPr>
        <w:t xml:space="preserve">Berelson (1971) </w:t>
      </w:r>
      <w:r w:rsidR="00031280">
        <w:rPr>
          <w:rFonts w:cstheme="minorHAnsi"/>
        </w:rPr>
        <w:t>there are</w:t>
      </w:r>
      <w:r w:rsidRPr="00143B27">
        <w:rPr>
          <w:rFonts w:cstheme="minorHAnsi"/>
        </w:rPr>
        <w:t xml:space="preserve"> five main sections to analyse a communication: </w:t>
      </w:r>
      <w:r w:rsidRPr="00031280">
        <w:rPr>
          <w:rFonts w:cstheme="minorHAnsi"/>
          <w:i/>
          <w:iCs/>
        </w:rPr>
        <w:t>the word, the subject, the persons, the measure of time or space and all the available material</w:t>
      </w:r>
      <w:r w:rsidR="00031280">
        <w:rPr>
          <w:rFonts w:cstheme="minorHAnsi"/>
          <w:i/>
          <w:iCs/>
        </w:rPr>
        <w:t>.</w:t>
      </w:r>
      <w:r w:rsidR="0038795C">
        <w:rPr>
          <w:rFonts w:cstheme="minorHAnsi"/>
          <w:i/>
          <w:iCs/>
        </w:rPr>
        <w:t xml:space="preserve"> </w:t>
      </w:r>
      <w:r w:rsidR="0038795C">
        <w:rPr>
          <w:rFonts w:cstheme="minorHAnsi"/>
        </w:rPr>
        <w:t xml:space="preserve">The current study attempts to examine: </w:t>
      </w:r>
    </w:p>
    <w:p w14:paraId="6F1622C0" w14:textId="1EE54008" w:rsidR="00EB707B" w:rsidRPr="009C4117" w:rsidRDefault="00EB707B" w:rsidP="009C4117">
      <w:pPr>
        <w:pStyle w:val="ListParagraph"/>
        <w:numPr>
          <w:ilvl w:val="0"/>
          <w:numId w:val="17"/>
        </w:numPr>
        <w:spacing w:line="360" w:lineRule="auto"/>
        <w:jc w:val="both"/>
        <w:rPr>
          <w:rFonts w:cstheme="minorHAnsi"/>
        </w:rPr>
      </w:pPr>
      <w:r w:rsidRPr="009C4117">
        <w:rPr>
          <w:rFonts w:cstheme="minorHAnsi"/>
        </w:rPr>
        <w:t xml:space="preserve">Which are the barriers that parents/ carers </w:t>
      </w:r>
      <w:r w:rsidR="00B32F21" w:rsidRPr="009C4117">
        <w:rPr>
          <w:rFonts w:cstheme="minorHAnsi"/>
        </w:rPr>
        <w:t>have when it comes to accessing the local outdoors</w:t>
      </w:r>
      <w:r w:rsidR="0038795C">
        <w:rPr>
          <w:rFonts w:cstheme="minorHAnsi"/>
        </w:rPr>
        <w:t>?</w:t>
      </w:r>
      <w:r w:rsidR="00B32F21" w:rsidRPr="009C4117">
        <w:rPr>
          <w:rFonts w:cstheme="minorHAnsi"/>
        </w:rPr>
        <w:t xml:space="preserve"> </w:t>
      </w:r>
    </w:p>
    <w:p w14:paraId="4A92259C" w14:textId="77777777" w:rsidR="00231BB7" w:rsidRDefault="0038795C" w:rsidP="00143B27">
      <w:pPr>
        <w:pStyle w:val="ListParagraph"/>
        <w:numPr>
          <w:ilvl w:val="0"/>
          <w:numId w:val="17"/>
        </w:numPr>
        <w:spacing w:line="360" w:lineRule="auto"/>
        <w:jc w:val="both"/>
        <w:rPr>
          <w:rFonts w:cstheme="minorHAnsi"/>
        </w:rPr>
      </w:pPr>
      <w:r>
        <w:rPr>
          <w:rFonts w:cstheme="minorHAnsi"/>
        </w:rPr>
        <w:t>Do</w:t>
      </w:r>
      <w:r w:rsidR="009C4117" w:rsidRPr="009C4117">
        <w:rPr>
          <w:rFonts w:cstheme="minorHAnsi"/>
        </w:rPr>
        <w:t xml:space="preserve"> the pupils’ positive experiences</w:t>
      </w:r>
      <w:r w:rsidR="00992D59">
        <w:rPr>
          <w:rFonts w:cstheme="minorHAnsi"/>
        </w:rPr>
        <w:t xml:space="preserve"> (communicated with parents/carers)</w:t>
      </w:r>
      <w:r w:rsidR="009C4117" w:rsidRPr="009C4117">
        <w:rPr>
          <w:rFonts w:cstheme="minorHAnsi"/>
        </w:rPr>
        <w:t xml:space="preserve"> </w:t>
      </w:r>
      <w:r>
        <w:rPr>
          <w:rFonts w:cstheme="minorHAnsi"/>
        </w:rPr>
        <w:t xml:space="preserve">have the potential to </w:t>
      </w:r>
      <w:r w:rsidR="00992D59">
        <w:rPr>
          <w:rFonts w:cstheme="minorHAnsi"/>
        </w:rPr>
        <w:t>help individuals overcome</w:t>
      </w:r>
      <w:r>
        <w:rPr>
          <w:rFonts w:cstheme="minorHAnsi"/>
        </w:rPr>
        <w:t xml:space="preserve"> these </w:t>
      </w:r>
      <w:r w:rsidR="00932571">
        <w:rPr>
          <w:rFonts w:cstheme="minorHAnsi"/>
        </w:rPr>
        <w:t>barriers?</w:t>
      </w:r>
      <w:r w:rsidR="009C4117">
        <w:rPr>
          <w:rFonts w:cstheme="minorHAnsi"/>
        </w:rPr>
        <w:t xml:space="preserve"> </w:t>
      </w:r>
    </w:p>
    <w:p w14:paraId="43070E82" w14:textId="77777777" w:rsidR="00231BB7" w:rsidRDefault="00231BB7" w:rsidP="00231BB7">
      <w:pPr>
        <w:spacing w:line="360" w:lineRule="auto"/>
        <w:jc w:val="both"/>
        <w:rPr>
          <w:rFonts w:cstheme="minorHAnsi"/>
          <w:b/>
          <w:bCs/>
          <w:sz w:val="28"/>
          <w:szCs w:val="28"/>
        </w:rPr>
      </w:pPr>
    </w:p>
    <w:p w14:paraId="2A279C01" w14:textId="0B2F52A2" w:rsidR="00A0090F" w:rsidRPr="00231BB7" w:rsidRDefault="00231BB7" w:rsidP="00231BB7">
      <w:pPr>
        <w:spacing w:line="360" w:lineRule="auto"/>
        <w:jc w:val="both"/>
        <w:rPr>
          <w:rFonts w:cstheme="minorHAnsi"/>
        </w:rPr>
      </w:pPr>
      <w:r>
        <w:rPr>
          <w:rFonts w:cstheme="minorHAnsi"/>
          <w:b/>
          <w:bCs/>
          <w:sz w:val="28"/>
          <w:szCs w:val="28"/>
        </w:rPr>
        <w:t>3.</w:t>
      </w:r>
      <w:r w:rsidR="008C5BD1" w:rsidRPr="00231BB7">
        <w:rPr>
          <w:rFonts w:cstheme="minorHAnsi"/>
          <w:b/>
          <w:bCs/>
          <w:sz w:val="28"/>
          <w:szCs w:val="28"/>
        </w:rPr>
        <w:t xml:space="preserve"> </w:t>
      </w:r>
      <w:r w:rsidR="002D691F" w:rsidRPr="00231BB7">
        <w:rPr>
          <w:rFonts w:cstheme="minorHAnsi"/>
          <w:b/>
          <w:bCs/>
          <w:sz w:val="28"/>
          <w:szCs w:val="28"/>
        </w:rPr>
        <w:t>Methodology</w:t>
      </w:r>
    </w:p>
    <w:p w14:paraId="5890FE38" w14:textId="277AC1C3" w:rsidR="00520E9A" w:rsidRPr="00231BB7" w:rsidRDefault="00C777AD" w:rsidP="00231BB7">
      <w:pPr>
        <w:pStyle w:val="ListParagraph"/>
        <w:numPr>
          <w:ilvl w:val="1"/>
          <w:numId w:val="22"/>
        </w:numPr>
        <w:spacing w:line="360" w:lineRule="auto"/>
        <w:jc w:val="both"/>
        <w:rPr>
          <w:rFonts w:cstheme="minorHAnsi"/>
          <w:b/>
          <w:bCs/>
        </w:rPr>
      </w:pPr>
      <w:r w:rsidRPr="00231BB7">
        <w:rPr>
          <w:rFonts w:cstheme="minorHAnsi"/>
          <w:b/>
          <w:bCs/>
        </w:rPr>
        <w:t>Mixed method approach</w:t>
      </w:r>
    </w:p>
    <w:p w14:paraId="5A14B301" w14:textId="40425D29" w:rsidR="00A0090F" w:rsidRPr="00143B27" w:rsidRDefault="00326263" w:rsidP="00CD6F76">
      <w:pPr>
        <w:spacing w:line="360" w:lineRule="auto"/>
        <w:ind w:firstLine="390"/>
        <w:jc w:val="both"/>
        <w:rPr>
          <w:rFonts w:cstheme="minorHAnsi"/>
        </w:rPr>
      </w:pPr>
      <w:r w:rsidRPr="00143B27">
        <w:rPr>
          <w:rFonts w:cstheme="minorHAnsi"/>
        </w:rPr>
        <w:t xml:space="preserve">The current study has attempted to </w:t>
      </w:r>
      <w:r w:rsidR="000C403F" w:rsidRPr="00143B27">
        <w:rPr>
          <w:rFonts w:cstheme="minorHAnsi"/>
        </w:rPr>
        <w:t>interpret the subjects’ experiences and find reasoning in</w:t>
      </w:r>
      <w:r w:rsidR="00DB77AA">
        <w:rPr>
          <w:rFonts w:cstheme="minorHAnsi"/>
        </w:rPr>
        <w:t xml:space="preserve"> both students and</w:t>
      </w:r>
      <w:r w:rsidR="000C403F" w:rsidRPr="00143B27">
        <w:rPr>
          <w:rFonts w:cstheme="minorHAnsi"/>
        </w:rPr>
        <w:t xml:space="preserve"> parent</w:t>
      </w:r>
      <w:r w:rsidR="00DB77AA">
        <w:rPr>
          <w:rFonts w:cstheme="minorHAnsi"/>
        </w:rPr>
        <w:t>s/ carers’</w:t>
      </w:r>
      <w:r w:rsidR="000C403F" w:rsidRPr="00143B27">
        <w:rPr>
          <w:rFonts w:cstheme="minorHAnsi"/>
        </w:rPr>
        <w:t xml:space="preserve"> approaches.</w:t>
      </w:r>
      <w:r w:rsidR="007373C8" w:rsidRPr="00143B27">
        <w:rPr>
          <w:rFonts w:cstheme="minorHAnsi"/>
        </w:rPr>
        <w:t xml:space="preserve"> For this </w:t>
      </w:r>
      <w:r w:rsidR="0058271E" w:rsidRPr="00143B27">
        <w:rPr>
          <w:rFonts w:cstheme="minorHAnsi"/>
        </w:rPr>
        <w:t>reason,</w:t>
      </w:r>
      <w:r w:rsidR="007373C8" w:rsidRPr="00143B27">
        <w:rPr>
          <w:rFonts w:cstheme="minorHAnsi"/>
        </w:rPr>
        <w:t xml:space="preserve"> following a mixed method approach </w:t>
      </w:r>
      <w:r w:rsidR="0058271E" w:rsidRPr="00143B27">
        <w:rPr>
          <w:rFonts w:cstheme="minorHAnsi"/>
        </w:rPr>
        <w:t>has</w:t>
      </w:r>
      <w:r w:rsidR="007373C8" w:rsidRPr="00143B27">
        <w:rPr>
          <w:rFonts w:cstheme="minorHAnsi"/>
        </w:rPr>
        <w:t xml:space="preserve"> </w:t>
      </w:r>
      <w:r w:rsidR="0058271E" w:rsidRPr="00143B27">
        <w:rPr>
          <w:rFonts w:cstheme="minorHAnsi"/>
        </w:rPr>
        <w:t xml:space="preserve">been </w:t>
      </w:r>
      <w:r w:rsidR="007373C8" w:rsidRPr="00143B27">
        <w:rPr>
          <w:rFonts w:cstheme="minorHAnsi"/>
        </w:rPr>
        <w:t xml:space="preserve">identified as the most </w:t>
      </w:r>
      <w:r w:rsidR="0058271E" w:rsidRPr="00143B27">
        <w:rPr>
          <w:rFonts w:cstheme="minorHAnsi"/>
        </w:rPr>
        <w:t xml:space="preserve">reliable approach. </w:t>
      </w:r>
      <w:r w:rsidR="00CD6F76">
        <w:rPr>
          <w:rFonts w:cstheme="minorHAnsi"/>
        </w:rPr>
        <w:t xml:space="preserve"> </w:t>
      </w:r>
      <w:r w:rsidR="00FF5889" w:rsidRPr="00143B27">
        <w:rPr>
          <w:rFonts w:cstheme="minorHAnsi"/>
        </w:rPr>
        <w:t>Paley (2000), expresses a</w:t>
      </w:r>
      <w:r w:rsidR="00E24B95" w:rsidRPr="00143B27">
        <w:rPr>
          <w:rFonts w:cstheme="minorHAnsi"/>
        </w:rPr>
        <w:t xml:space="preserve">n unambiguous definition of both </w:t>
      </w:r>
      <w:r w:rsidR="004E29B7">
        <w:rPr>
          <w:rFonts w:cstheme="minorHAnsi"/>
        </w:rPr>
        <w:t xml:space="preserve">the </w:t>
      </w:r>
      <w:r w:rsidR="00E24B95" w:rsidRPr="00143B27">
        <w:rPr>
          <w:rFonts w:cstheme="minorHAnsi"/>
        </w:rPr>
        <w:t>qualitative and</w:t>
      </w:r>
      <w:r w:rsidR="004E29B7">
        <w:rPr>
          <w:rFonts w:cstheme="minorHAnsi"/>
        </w:rPr>
        <w:t xml:space="preserve"> q</w:t>
      </w:r>
      <w:r w:rsidR="00E24B95" w:rsidRPr="00143B27">
        <w:rPr>
          <w:rFonts w:cstheme="minorHAnsi"/>
        </w:rPr>
        <w:t xml:space="preserve">uantitative approach. </w:t>
      </w:r>
      <w:r w:rsidR="00CD3B18" w:rsidRPr="004E29B7">
        <w:rPr>
          <w:rFonts w:cstheme="minorHAnsi"/>
          <w:i/>
          <w:iCs/>
        </w:rPr>
        <w:t>Quantitative</w:t>
      </w:r>
      <w:r w:rsidR="00CD3B18" w:rsidRPr="00143B27">
        <w:rPr>
          <w:rFonts w:cstheme="minorHAnsi"/>
        </w:rPr>
        <w:t xml:space="preserve"> research </w:t>
      </w:r>
      <w:r w:rsidR="003017BF" w:rsidRPr="00143B27">
        <w:rPr>
          <w:rFonts w:cstheme="minorHAnsi"/>
        </w:rPr>
        <w:t xml:space="preserve">presumes that there is an objective </w:t>
      </w:r>
      <w:r w:rsidR="00C324BB" w:rsidRPr="00143B27">
        <w:rPr>
          <w:rFonts w:cstheme="minorHAnsi"/>
        </w:rPr>
        <w:t>truth</w:t>
      </w:r>
      <w:r w:rsidR="003017BF" w:rsidRPr="00143B27">
        <w:rPr>
          <w:rFonts w:cstheme="minorHAnsi"/>
        </w:rPr>
        <w:t xml:space="preserve"> and a singular absolute reality. However</w:t>
      </w:r>
      <w:r w:rsidR="00C324BB" w:rsidRPr="00143B27">
        <w:rPr>
          <w:rFonts w:cstheme="minorHAnsi"/>
        </w:rPr>
        <w:t>,</w:t>
      </w:r>
      <w:r w:rsidR="003017BF" w:rsidRPr="00143B27">
        <w:rPr>
          <w:rFonts w:cstheme="minorHAnsi"/>
        </w:rPr>
        <w:t xml:space="preserve"> </w:t>
      </w:r>
      <w:r w:rsidR="003017BF" w:rsidRPr="004E29B7">
        <w:rPr>
          <w:rFonts w:cstheme="minorHAnsi"/>
          <w:i/>
          <w:iCs/>
        </w:rPr>
        <w:t>qua</w:t>
      </w:r>
      <w:r w:rsidR="004E29B7">
        <w:rPr>
          <w:rFonts w:cstheme="minorHAnsi"/>
          <w:i/>
          <w:iCs/>
        </w:rPr>
        <w:t>litativ</w:t>
      </w:r>
      <w:r w:rsidR="003017BF" w:rsidRPr="004E29B7">
        <w:rPr>
          <w:rFonts w:cstheme="minorHAnsi"/>
          <w:i/>
          <w:iCs/>
        </w:rPr>
        <w:t>e</w:t>
      </w:r>
      <w:r w:rsidR="003017BF" w:rsidRPr="00143B27">
        <w:rPr>
          <w:rFonts w:cstheme="minorHAnsi"/>
        </w:rPr>
        <w:t xml:space="preserve"> research </w:t>
      </w:r>
      <w:r w:rsidR="00C324BB" w:rsidRPr="00143B27">
        <w:rPr>
          <w:rFonts w:cstheme="minorHAnsi"/>
        </w:rPr>
        <w:t xml:space="preserve">perceives </w:t>
      </w:r>
      <w:r w:rsidR="004E29B7">
        <w:rPr>
          <w:rFonts w:cstheme="minorHAnsi"/>
        </w:rPr>
        <w:t xml:space="preserve">the </w:t>
      </w:r>
      <w:r w:rsidR="00C324BB" w:rsidRPr="00143B27">
        <w:rPr>
          <w:rFonts w:cstheme="minorHAnsi"/>
        </w:rPr>
        <w:t xml:space="preserve">reality as a place which is inherently subjective with no absolute reality (Paley, 2000). </w:t>
      </w:r>
    </w:p>
    <w:p w14:paraId="74BF4B6F" w14:textId="278D8A98" w:rsidR="00685932" w:rsidRPr="00143B27" w:rsidRDefault="00685932" w:rsidP="00143B27">
      <w:pPr>
        <w:spacing w:line="360" w:lineRule="auto"/>
        <w:jc w:val="both"/>
        <w:rPr>
          <w:rFonts w:cstheme="minorHAnsi"/>
        </w:rPr>
      </w:pPr>
      <w:r w:rsidRPr="00143B27">
        <w:rPr>
          <w:rFonts w:cstheme="minorHAnsi"/>
        </w:rPr>
        <w:t xml:space="preserve">The </w:t>
      </w:r>
      <w:r w:rsidRPr="00143B27">
        <w:rPr>
          <w:rFonts w:cstheme="minorHAnsi"/>
          <w:b/>
          <w:bCs/>
        </w:rPr>
        <w:t>benefits</w:t>
      </w:r>
      <w:r w:rsidRPr="00143B27">
        <w:rPr>
          <w:rFonts w:cstheme="minorHAnsi"/>
        </w:rPr>
        <w:t xml:space="preserve"> of </w:t>
      </w:r>
      <w:r w:rsidR="00125B8A">
        <w:rPr>
          <w:rFonts w:cstheme="minorHAnsi"/>
        </w:rPr>
        <w:t xml:space="preserve">using </w:t>
      </w:r>
      <w:r w:rsidRPr="00143B27">
        <w:rPr>
          <w:rFonts w:cstheme="minorHAnsi"/>
        </w:rPr>
        <w:t>q</w:t>
      </w:r>
      <w:r w:rsidR="00440A53" w:rsidRPr="00143B27">
        <w:rPr>
          <w:rFonts w:cstheme="minorHAnsi"/>
        </w:rPr>
        <w:t>uantitative research</w:t>
      </w:r>
      <w:r w:rsidR="00F8423A" w:rsidRPr="00143B27">
        <w:rPr>
          <w:rFonts w:cstheme="minorHAnsi"/>
        </w:rPr>
        <w:t xml:space="preserve"> </w:t>
      </w:r>
      <w:r w:rsidRPr="00143B27">
        <w:rPr>
          <w:rFonts w:cstheme="minorHAnsi"/>
        </w:rPr>
        <w:t xml:space="preserve">according to are briefly described below: </w:t>
      </w:r>
    </w:p>
    <w:p w14:paraId="44F66941" w14:textId="7184E0A9" w:rsidR="006B0859" w:rsidRPr="00143B27" w:rsidRDefault="00FE0382" w:rsidP="00143B27">
      <w:pPr>
        <w:pStyle w:val="ListParagraph"/>
        <w:numPr>
          <w:ilvl w:val="0"/>
          <w:numId w:val="4"/>
        </w:numPr>
        <w:spacing w:line="360" w:lineRule="auto"/>
        <w:jc w:val="both"/>
        <w:rPr>
          <w:rFonts w:cstheme="minorHAnsi"/>
          <w:b/>
          <w:bCs/>
        </w:rPr>
      </w:pPr>
      <w:r w:rsidRPr="00143B27">
        <w:rPr>
          <w:rFonts w:cstheme="minorHAnsi"/>
        </w:rPr>
        <w:t>prioritis</w:t>
      </w:r>
      <w:r w:rsidR="00685932" w:rsidRPr="00143B27">
        <w:rPr>
          <w:rFonts w:cstheme="minorHAnsi"/>
        </w:rPr>
        <w:t>ing</w:t>
      </w:r>
      <w:r w:rsidRPr="00143B27">
        <w:rPr>
          <w:rFonts w:cstheme="minorHAnsi"/>
        </w:rPr>
        <w:t xml:space="preserve"> numbers and figures in the collection and analysis of data</w:t>
      </w:r>
      <w:r w:rsidR="00685932" w:rsidRPr="00143B27">
        <w:rPr>
          <w:rFonts w:cstheme="minorHAnsi"/>
        </w:rPr>
        <w:t>,</w:t>
      </w:r>
    </w:p>
    <w:p w14:paraId="11AB9C26" w14:textId="1D5BDB4F" w:rsidR="00685932" w:rsidRPr="00143B27" w:rsidRDefault="0030265B" w:rsidP="00143B27">
      <w:pPr>
        <w:pStyle w:val="ListParagraph"/>
        <w:numPr>
          <w:ilvl w:val="0"/>
          <w:numId w:val="4"/>
        </w:numPr>
        <w:spacing w:line="360" w:lineRule="auto"/>
        <w:jc w:val="both"/>
        <w:rPr>
          <w:rFonts w:cstheme="minorHAnsi"/>
          <w:b/>
          <w:bCs/>
        </w:rPr>
      </w:pPr>
      <w:r w:rsidRPr="00143B27">
        <w:rPr>
          <w:rFonts w:cstheme="minorHAnsi"/>
        </w:rPr>
        <w:t>enables generalisation,</w:t>
      </w:r>
    </w:p>
    <w:p w14:paraId="6FA5D8C8" w14:textId="6315AB8E" w:rsidR="0030265B" w:rsidRPr="00143B27" w:rsidRDefault="0030265B" w:rsidP="00143B27">
      <w:pPr>
        <w:pStyle w:val="ListParagraph"/>
        <w:numPr>
          <w:ilvl w:val="0"/>
          <w:numId w:val="4"/>
        </w:numPr>
        <w:spacing w:line="360" w:lineRule="auto"/>
        <w:jc w:val="both"/>
        <w:rPr>
          <w:rFonts w:cstheme="minorHAnsi"/>
          <w:b/>
          <w:bCs/>
        </w:rPr>
      </w:pPr>
      <w:r w:rsidRPr="00143B27">
        <w:rPr>
          <w:rFonts w:cstheme="minorHAnsi"/>
        </w:rPr>
        <w:t>reduce the researcher’s biases there is no direct contact with the participant</w:t>
      </w:r>
      <w:r w:rsidR="00125B8A">
        <w:rPr>
          <w:rFonts w:cstheme="minorHAnsi"/>
        </w:rPr>
        <w:t xml:space="preserve"> (</w:t>
      </w:r>
      <w:r w:rsidR="00125B8A" w:rsidRPr="00143B27">
        <w:rPr>
          <w:rFonts w:cstheme="minorHAnsi"/>
        </w:rPr>
        <w:t>Paley</w:t>
      </w:r>
      <w:r w:rsidR="00125B8A">
        <w:rPr>
          <w:rFonts w:cstheme="minorHAnsi"/>
        </w:rPr>
        <w:t xml:space="preserve">, </w:t>
      </w:r>
      <w:r w:rsidR="00125B8A" w:rsidRPr="00143B27">
        <w:rPr>
          <w:rFonts w:cstheme="minorHAnsi"/>
        </w:rPr>
        <w:t>2000)</w:t>
      </w:r>
      <w:r w:rsidR="00125B8A">
        <w:rPr>
          <w:rFonts w:cstheme="minorHAnsi"/>
        </w:rPr>
        <w:t>.</w:t>
      </w:r>
    </w:p>
    <w:p w14:paraId="46F65471" w14:textId="52501714" w:rsidR="00CA5261" w:rsidRPr="00143B27" w:rsidRDefault="00CA5261" w:rsidP="00143B27">
      <w:pPr>
        <w:spacing w:line="360" w:lineRule="auto"/>
        <w:jc w:val="both"/>
        <w:rPr>
          <w:rFonts w:cstheme="minorHAnsi"/>
        </w:rPr>
      </w:pPr>
      <w:r w:rsidRPr="00143B27">
        <w:rPr>
          <w:rFonts w:cstheme="minorHAnsi"/>
        </w:rPr>
        <w:t xml:space="preserve">The </w:t>
      </w:r>
      <w:r w:rsidRPr="00143B27">
        <w:rPr>
          <w:rFonts w:cstheme="minorHAnsi"/>
          <w:b/>
          <w:bCs/>
        </w:rPr>
        <w:t>disadvantages</w:t>
      </w:r>
      <w:r w:rsidRPr="00143B27">
        <w:rPr>
          <w:rFonts w:cstheme="minorHAnsi"/>
        </w:rPr>
        <w:t xml:space="preserve"> th</w:t>
      </w:r>
      <w:r w:rsidR="00D56A66">
        <w:rPr>
          <w:rFonts w:cstheme="minorHAnsi"/>
        </w:rPr>
        <w:t>at the</w:t>
      </w:r>
      <w:r w:rsidRPr="00143B27">
        <w:rPr>
          <w:rFonts w:cstheme="minorHAnsi"/>
        </w:rPr>
        <w:t xml:space="preserve"> author underlines are: </w:t>
      </w:r>
    </w:p>
    <w:p w14:paraId="681E23FE" w14:textId="3877D85B" w:rsidR="00CA5261" w:rsidRPr="00143B27" w:rsidRDefault="00BB1D20" w:rsidP="00143B27">
      <w:pPr>
        <w:pStyle w:val="ListParagraph"/>
        <w:numPr>
          <w:ilvl w:val="0"/>
          <w:numId w:val="5"/>
        </w:numPr>
        <w:spacing w:line="360" w:lineRule="auto"/>
        <w:jc w:val="both"/>
        <w:rPr>
          <w:rFonts w:cstheme="minorHAnsi"/>
        </w:rPr>
      </w:pPr>
      <w:r w:rsidRPr="00143B27">
        <w:rPr>
          <w:rFonts w:cstheme="minorHAnsi"/>
        </w:rPr>
        <w:t xml:space="preserve">the collected data will either support or reject the </w:t>
      </w:r>
      <w:r w:rsidR="00BC3E07" w:rsidRPr="00143B27">
        <w:rPr>
          <w:rFonts w:cstheme="minorHAnsi"/>
        </w:rPr>
        <w:t>fixe</w:t>
      </w:r>
      <w:r w:rsidR="00D56A66">
        <w:rPr>
          <w:rFonts w:cstheme="minorHAnsi"/>
        </w:rPr>
        <w:t>d</w:t>
      </w:r>
      <w:r w:rsidR="00BC3E07" w:rsidRPr="00143B27">
        <w:rPr>
          <w:rFonts w:cstheme="minorHAnsi"/>
        </w:rPr>
        <w:t xml:space="preserve"> </w:t>
      </w:r>
      <w:r w:rsidR="00135BE3" w:rsidRPr="00143B27">
        <w:rPr>
          <w:rFonts w:cstheme="minorHAnsi"/>
        </w:rPr>
        <w:t>paradigms,</w:t>
      </w:r>
    </w:p>
    <w:p w14:paraId="15A45D45" w14:textId="63293714" w:rsidR="00935352" w:rsidRPr="00143B27" w:rsidRDefault="00A70831" w:rsidP="00143B27">
      <w:pPr>
        <w:pStyle w:val="ListParagraph"/>
        <w:numPr>
          <w:ilvl w:val="0"/>
          <w:numId w:val="5"/>
        </w:numPr>
        <w:spacing w:line="360" w:lineRule="auto"/>
        <w:jc w:val="both"/>
        <w:rPr>
          <w:rFonts w:cstheme="minorHAnsi"/>
        </w:rPr>
      </w:pPr>
      <w:r w:rsidRPr="00143B27">
        <w:rPr>
          <w:rFonts w:cstheme="minorHAnsi"/>
        </w:rPr>
        <w:t>t</w:t>
      </w:r>
      <w:r w:rsidR="00135BE3" w:rsidRPr="00143B27">
        <w:rPr>
          <w:rFonts w:cstheme="minorHAnsi"/>
        </w:rPr>
        <w:t>he researcher</w:t>
      </w:r>
      <w:r w:rsidRPr="00143B27">
        <w:rPr>
          <w:rFonts w:cstheme="minorHAnsi"/>
        </w:rPr>
        <w:t>’s</w:t>
      </w:r>
      <w:r w:rsidR="00135BE3" w:rsidRPr="00143B27">
        <w:rPr>
          <w:rFonts w:cstheme="minorHAnsi"/>
        </w:rPr>
        <w:t xml:space="preserve"> detachment from the subjects can </w:t>
      </w:r>
      <w:r w:rsidR="00D56A66">
        <w:rPr>
          <w:rFonts w:cstheme="minorHAnsi"/>
        </w:rPr>
        <w:t>be a</w:t>
      </w:r>
      <w:r w:rsidR="00065FE1" w:rsidRPr="00143B27">
        <w:rPr>
          <w:rFonts w:cstheme="minorHAnsi"/>
        </w:rPr>
        <w:t xml:space="preserve"> disadvantage as </w:t>
      </w:r>
      <w:r w:rsidR="00D56A66">
        <w:rPr>
          <w:rFonts w:cstheme="minorHAnsi"/>
        </w:rPr>
        <w:t xml:space="preserve">it </w:t>
      </w:r>
      <w:r w:rsidR="00065FE1" w:rsidRPr="00143B27">
        <w:rPr>
          <w:rFonts w:cstheme="minorHAnsi"/>
        </w:rPr>
        <w:t xml:space="preserve">does not offer the opportunity for an </w:t>
      </w:r>
      <w:r w:rsidR="002A4715" w:rsidRPr="00143B27">
        <w:rPr>
          <w:rFonts w:cstheme="minorHAnsi"/>
        </w:rPr>
        <w:t>in-depth</w:t>
      </w:r>
      <w:r w:rsidR="00065FE1" w:rsidRPr="00143B27">
        <w:rPr>
          <w:rFonts w:cstheme="minorHAnsi"/>
        </w:rPr>
        <w:t xml:space="preserve"> investigation</w:t>
      </w:r>
      <w:r w:rsidR="002A4715" w:rsidRPr="00143B27">
        <w:rPr>
          <w:rFonts w:cstheme="minorHAnsi"/>
        </w:rPr>
        <w:t xml:space="preserve"> (Paley, 2000).  </w:t>
      </w:r>
    </w:p>
    <w:p w14:paraId="6F5049EF" w14:textId="6E62CB0F" w:rsidR="00D611FE" w:rsidRDefault="000E0A26" w:rsidP="001D124B">
      <w:pPr>
        <w:spacing w:line="360" w:lineRule="auto"/>
        <w:ind w:firstLine="360"/>
        <w:jc w:val="both"/>
        <w:rPr>
          <w:rFonts w:cstheme="minorHAnsi"/>
        </w:rPr>
      </w:pPr>
      <w:r w:rsidRPr="00143B27">
        <w:rPr>
          <w:rFonts w:cstheme="minorHAnsi"/>
        </w:rPr>
        <w:lastRenderedPageBreak/>
        <w:t>According to Robson (2002), the validity refers to whether the findings are "</w:t>
      </w:r>
      <w:r w:rsidRPr="006D3685">
        <w:rPr>
          <w:rFonts w:cstheme="minorHAnsi"/>
          <w:i/>
          <w:iCs/>
        </w:rPr>
        <w:t>real</w:t>
      </w:r>
      <w:r w:rsidRPr="00143B27">
        <w:rPr>
          <w:rFonts w:cstheme="minorHAnsi"/>
        </w:rPr>
        <w:t>"</w:t>
      </w:r>
      <w:r w:rsidR="00DF4F51">
        <w:rPr>
          <w:rFonts w:cstheme="minorHAnsi"/>
        </w:rPr>
        <w:t xml:space="preserve"> to</w:t>
      </w:r>
      <w:r w:rsidRPr="00143B27">
        <w:rPr>
          <w:rFonts w:cstheme="minorHAnsi"/>
        </w:rPr>
        <w:t xml:space="preserve"> what </w:t>
      </w:r>
      <w:r w:rsidR="00DF4F51">
        <w:rPr>
          <w:rFonts w:cstheme="minorHAnsi"/>
        </w:rPr>
        <w:t xml:space="preserve">they </w:t>
      </w:r>
      <w:r w:rsidRPr="00143B27">
        <w:rPr>
          <w:rFonts w:cstheme="minorHAnsi"/>
        </w:rPr>
        <w:t xml:space="preserve">appear to be. The generalisability refers to the extent in which the findings of the investigation are generally applicable, outside the specific conditions of the condition study (Robson, 2002). According to Cohen, Manion &amp; Morrison (2011) in qualitative data collection the subjectivity of the participants, their ideas, attitudes contribute all together to a degree of bias. </w:t>
      </w:r>
    </w:p>
    <w:p w14:paraId="416EF5F4" w14:textId="543CD795" w:rsidR="00C3772B" w:rsidRPr="00231BB7" w:rsidRDefault="00C3772B" w:rsidP="00231BB7">
      <w:pPr>
        <w:pStyle w:val="ListParagraph"/>
        <w:numPr>
          <w:ilvl w:val="1"/>
          <w:numId w:val="22"/>
        </w:numPr>
        <w:spacing w:line="360" w:lineRule="auto"/>
        <w:jc w:val="both"/>
        <w:rPr>
          <w:rFonts w:cstheme="minorHAnsi"/>
          <w:b/>
          <w:bCs/>
        </w:rPr>
      </w:pPr>
      <w:r w:rsidRPr="00231BB7">
        <w:rPr>
          <w:rFonts w:cstheme="minorHAnsi"/>
          <w:b/>
          <w:bCs/>
        </w:rPr>
        <w:t xml:space="preserve">Analysis/ Thematic analysis </w:t>
      </w:r>
    </w:p>
    <w:p w14:paraId="6C92F710" w14:textId="77777777" w:rsidR="009B214C" w:rsidRDefault="00C3772B" w:rsidP="009B214C">
      <w:pPr>
        <w:spacing w:line="360" w:lineRule="auto"/>
        <w:ind w:firstLine="360"/>
        <w:jc w:val="both"/>
        <w:rPr>
          <w:rFonts w:cstheme="minorHAnsi"/>
        </w:rPr>
      </w:pPr>
      <w:proofErr w:type="spellStart"/>
      <w:r w:rsidRPr="00143B27">
        <w:rPr>
          <w:rFonts w:cstheme="minorHAnsi"/>
        </w:rPr>
        <w:t>Vaismoradi</w:t>
      </w:r>
      <w:proofErr w:type="spellEnd"/>
      <w:r w:rsidRPr="00143B27">
        <w:rPr>
          <w:rFonts w:cstheme="minorHAnsi"/>
        </w:rPr>
        <w:t xml:space="preserve">, Jones, Turunen &amp; </w:t>
      </w:r>
      <w:proofErr w:type="spellStart"/>
      <w:r w:rsidRPr="00143B27">
        <w:rPr>
          <w:rFonts w:cstheme="minorHAnsi"/>
        </w:rPr>
        <w:t>Snelgrove</w:t>
      </w:r>
      <w:proofErr w:type="spellEnd"/>
      <w:r w:rsidRPr="00143B27">
        <w:rPr>
          <w:rFonts w:cstheme="minorHAnsi"/>
        </w:rPr>
        <w:t xml:space="preserve"> (2016), attempt to express a definition of thematic analysis. According to this definition thematic analysis and content analysis are</w:t>
      </w:r>
      <w:r w:rsidR="009B214C">
        <w:rPr>
          <w:rFonts w:cstheme="minorHAnsi"/>
        </w:rPr>
        <w:t xml:space="preserve"> both</w:t>
      </w:r>
      <w:r w:rsidRPr="00143B27">
        <w:rPr>
          <w:rFonts w:cstheme="minorHAnsi"/>
        </w:rPr>
        <w:t xml:space="preserve"> placed under the </w:t>
      </w:r>
      <w:r w:rsidR="009B214C">
        <w:rPr>
          <w:rFonts w:cstheme="minorHAnsi"/>
        </w:rPr>
        <w:t>umbrella</w:t>
      </w:r>
      <w:r w:rsidRPr="00143B27">
        <w:rPr>
          <w:rFonts w:cstheme="minorHAnsi"/>
        </w:rPr>
        <w:t xml:space="preserve"> of the </w:t>
      </w:r>
      <w:r w:rsidRPr="00143B27">
        <w:rPr>
          <w:rFonts w:cstheme="minorHAnsi"/>
          <w:i/>
          <w:iCs/>
        </w:rPr>
        <w:t>qualitative descriptive design</w:t>
      </w:r>
      <w:r w:rsidRPr="00143B27">
        <w:rPr>
          <w:rFonts w:cstheme="minorHAnsi"/>
        </w:rPr>
        <w:t>. The idea that they are expressing is that the</w:t>
      </w:r>
      <w:r w:rsidR="009B214C">
        <w:rPr>
          <w:rFonts w:cstheme="minorHAnsi"/>
        </w:rPr>
        <w:t>ir</w:t>
      </w:r>
      <w:r w:rsidRPr="00143B27">
        <w:rPr>
          <w:rFonts w:cstheme="minorHAnsi"/>
        </w:rPr>
        <w:t xml:space="preserve"> main characteristic is the </w:t>
      </w:r>
      <w:r w:rsidRPr="00143B27">
        <w:rPr>
          <w:rFonts w:cstheme="minorHAnsi"/>
          <w:i/>
          <w:iCs/>
        </w:rPr>
        <w:t>systematic process of coding</w:t>
      </w:r>
      <w:r w:rsidRPr="00143B27">
        <w:rPr>
          <w:rFonts w:cstheme="minorHAnsi"/>
        </w:rPr>
        <w:t xml:space="preserve">, </w:t>
      </w:r>
      <w:r w:rsidRPr="00143B27">
        <w:rPr>
          <w:rFonts w:cstheme="minorHAnsi"/>
          <w:i/>
          <w:iCs/>
        </w:rPr>
        <w:t>examining of meaning and provision of a description of the social reality through the creation of theme</w:t>
      </w:r>
      <w:r w:rsidRPr="00143B27">
        <w:rPr>
          <w:rFonts w:cstheme="minorHAnsi"/>
        </w:rPr>
        <w:t xml:space="preserve"> (</w:t>
      </w:r>
      <w:proofErr w:type="spellStart"/>
      <w:r w:rsidRPr="00143B27">
        <w:rPr>
          <w:rFonts w:cstheme="minorHAnsi"/>
        </w:rPr>
        <w:t>Vaismoradi</w:t>
      </w:r>
      <w:proofErr w:type="spellEnd"/>
      <w:r w:rsidRPr="00143B27">
        <w:rPr>
          <w:rFonts w:cstheme="minorHAnsi"/>
        </w:rPr>
        <w:t xml:space="preserve">, Jones, Turunen &amp; </w:t>
      </w:r>
      <w:proofErr w:type="spellStart"/>
      <w:r w:rsidRPr="00143B27">
        <w:rPr>
          <w:rFonts w:cstheme="minorHAnsi"/>
        </w:rPr>
        <w:t>Snelgrove</w:t>
      </w:r>
      <w:proofErr w:type="spellEnd"/>
      <w:r w:rsidRPr="00143B27">
        <w:rPr>
          <w:rFonts w:cstheme="minorHAnsi"/>
        </w:rPr>
        <w:t>, 2016).</w:t>
      </w:r>
      <w:r w:rsidR="009B214C">
        <w:rPr>
          <w:rFonts w:cstheme="minorHAnsi"/>
        </w:rPr>
        <w:t xml:space="preserve"> The</w:t>
      </w:r>
      <w:r w:rsidRPr="00143B27">
        <w:rPr>
          <w:rFonts w:cstheme="minorHAnsi"/>
        </w:rPr>
        <w:t xml:space="preserve"> analytical significance of the theme derives from the idea that the description of the process of </w:t>
      </w:r>
      <w:r w:rsidRPr="00143B27">
        <w:rPr>
          <w:rFonts w:cstheme="minorHAnsi"/>
          <w:i/>
          <w:iCs/>
        </w:rPr>
        <w:t xml:space="preserve">theme development </w:t>
      </w:r>
      <w:r w:rsidRPr="009B214C">
        <w:rPr>
          <w:rFonts w:cstheme="minorHAnsi"/>
        </w:rPr>
        <w:t>depends on the definition and clarification of the following</w:t>
      </w:r>
      <w:r w:rsidR="009B214C">
        <w:rPr>
          <w:rFonts w:cstheme="minorHAnsi"/>
        </w:rPr>
        <w:t>:</w:t>
      </w:r>
    </w:p>
    <w:p w14:paraId="00E68EE2" w14:textId="77777777" w:rsidR="009B214C" w:rsidRPr="009B214C" w:rsidRDefault="009B214C" w:rsidP="009B214C">
      <w:pPr>
        <w:pStyle w:val="ListParagraph"/>
        <w:numPr>
          <w:ilvl w:val="0"/>
          <w:numId w:val="16"/>
        </w:numPr>
        <w:spacing w:line="360" w:lineRule="auto"/>
        <w:jc w:val="both"/>
        <w:rPr>
          <w:rFonts w:cstheme="minorHAnsi"/>
        </w:rPr>
      </w:pPr>
      <w:r w:rsidRPr="009B214C">
        <w:rPr>
          <w:rFonts w:cstheme="minorHAnsi"/>
        </w:rPr>
        <w:t>t</w:t>
      </w:r>
      <w:r w:rsidR="00C3772B" w:rsidRPr="009B214C">
        <w:rPr>
          <w:rFonts w:cstheme="minorHAnsi"/>
        </w:rPr>
        <w:t xml:space="preserve">he meaning of the theme as a common point of reference </w:t>
      </w:r>
      <w:r w:rsidRPr="009B214C">
        <w:rPr>
          <w:rFonts w:cstheme="minorHAnsi"/>
        </w:rPr>
        <w:t>and</w:t>
      </w:r>
    </w:p>
    <w:p w14:paraId="4346C0BD" w14:textId="725F4461" w:rsidR="009B214C" w:rsidRPr="00081B50" w:rsidRDefault="00C3772B" w:rsidP="009B214C">
      <w:pPr>
        <w:pStyle w:val="ListParagraph"/>
        <w:numPr>
          <w:ilvl w:val="0"/>
          <w:numId w:val="16"/>
        </w:numPr>
        <w:spacing w:line="360" w:lineRule="auto"/>
        <w:jc w:val="both"/>
        <w:rPr>
          <w:rFonts w:cstheme="minorHAnsi"/>
          <w:i/>
          <w:iCs/>
        </w:rPr>
      </w:pPr>
      <w:r w:rsidRPr="009B214C">
        <w:rPr>
          <w:rFonts w:cstheme="minorHAnsi"/>
        </w:rPr>
        <w:t xml:space="preserve">the understanding of the difference between the category and </w:t>
      </w:r>
      <w:r w:rsidR="00D91A30" w:rsidRPr="009B214C">
        <w:rPr>
          <w:rFonts w:cstheme="minorHAnsi"/>
        </w:rPr>
        <w:t xml:space="preserve">theme </w:t>
      </w:r>
      <w:r w:rsidR="00D91A30">
        <w:rPr>
          <w:rFonts w:cstheme="minorHAnsi"/>
        </w:rPr>
        <w:t>(</w:t>
      </w:r>
      <w:proofErr w:type="spellStart"/>
      <w:r w:rsidRPr="00081B50">
        <w:rPr>
          <w:rFonts w:cstheme="minorHAnsi"/>
        </w:rPr>
        <w:t>Vaismoradi</w:t>
      </w:r>
      <w:proofErr w:type="spellEnd"/>
      <w:r w:rsidRPr="00081B50">
        <w:rPr>
          <w:rFonts w:cstheme="minorHAnsi"/>
        </w:rPr>
        <w:t xml:space="preserve">, Jones, Turunen &amp; </w:t>
      </w:r>
      <w:proofErr w:type="spellStart"/>
      <w:r w:rsidRPr="00081B50">
        <w:rPr>
          <w:rFonts w:cstheme="minorHAnsi"/>
        </w:rPr>
        <w:t>Snelgrove</w:t>
      </w:r>
      <w:proofErr w:type="spellEnd"/>
      <w:r w:rsidRPr="00081B50">
        <w:rPr>
          <w:rFonts w:cstheme="minorHAnsi"/>
        </w:rPr>
        <w:t>, 2016).</w:t>
      </w:r>
      <w:r w:rsidRPr="00081B50">
        <w:rPr>
          <w:rFonts w:cstheme="minorHAnsi"/>
          <w:i/>
          <w:iCs/>
        </w:rPr>
        <w:t xml:space="preserve"> </w:t>
      </w:r>
    </w:p>
    <w:p w14:paraId="3B0158C4" w14:textId="351D75B8" w:rsidR="00081B50" w:rsidRDefault="00081B50" w:rsidP="00081B50">
      <w:pPr>
        <w:spacing w:line="360" w:lineRule="auto"/>
        <w:ind w:firstLine="720"/>
        <w:jc w:val="both"/>
        <w:rPr>
          <w:rFonts w:cstheme="minorHAnsi"/>
        </w:rPr>
      </w:pPr>
      <w:r w:rsidRPr="00143B27">
        <w:rPr>
          <w:rFonts w:cstheme="minorHAnsi"/>
        </w:rPr>
        <w:t>Hsieh &amp; Shannon (2005)</w:t>
      </w:r>
      <w:r w:rsidR="00C3772B" w:rsidRPr="00143B27">
        <w:rPr>
          <w:rFonts w:cstheme="minorHAnsi"/>
        </w:rPr>
        <w:t xml:space="preserve"> have provided a clear distinction between the category and theme as they express: </w:t>
      </w:r>
      <w:r w:rsidR="00C3772B" w:rsidRPr="00143B27">
        <w:rPr>
          <w:rFonts w:cstheme="minorHAnsi"/>
          <w:i/>
          <w:iCs/>
        </w:rPr>
        <w:t>a category is an idea that is directly expressed in the text, but a theme is more than a category.</w:t>
      </w:r>
      <w:r>
        <w:rPr>
          <w:rFonts w:cstheme="minorHAnsi"/>
        </w:rPr>
        <w:t xml:space="preserve"> </w:t>
      </w:r>
      <w:r w:rsidR="004B01D9">
        <w:rPr>
          <w:rFonts w:cstheme="minorHAnsi"/>
        </w:rPr>
        <w:t>The</w:t>
      </w:r>
      <w:r w:rsidR="00C3772B" w:rsidRPr="00143B27">
        <w:rPr>
          <w:rFonts w:cstheme="minorHAnsi"/>
        </w:rPr>
        <w:t xml:space="preserve"> benefit </w:t>
      </w:r>
      <w:r w:rsidR="004B01D9">
        <w:rPr>
          <w:rFonts w:cstheme="minorHAnsi"/>
        </w:rPr>
        <w:t>of this approach in the analysis of the data,</w:t>
      </w:r>
      <w:r w:rsidR="00C3772B" w:rsidRPr="00143B27">
        <w:rPr>
          <w:rFonts w:cstheme="minorHAnsi"/>
        </w:rPr>
        <w:t xml:space="preserve"> is the inclusion of creativity and the involvement of researchers’ subjectivity in the different steps of theme development (</w:t>
      </w:r>
      <w:proofErr w:type="spellStart"/>
      <w:r w:rsidR="00C3772B" w:rsidRPr="00143B27">
        <w:rPr>
          <w:rFonts w:cstheme="minorHAnsi"/>
        </w:rPr>
        <w:t>Vaismoradi</w:t>
      </w:r>
      <w:proofErr w:type="spellEnd"/>
      <w:r w:rsidR="00C3772B" w:rsidRPr="00143B27">
        <w:rPr>
          <w:rFonts w:cstheme="minorHAnsi"/>
        </w:rPr>
        <w:t xml:space="preserve">, Jones, Turunen &amp; </w:t>
      </w:r>
      <w:proofErr w:type="spellStart"/>
      <w:r w:rsidR="00C3772B" w:rsidRPr="00143B27">
        <w:rPr>
          <w:rFonts w:cstheme="minorHAnsi"/>
        </w:rPr>
        <w:t>Snelgrove</w:t>
      </w:r>
      <w:proofErr w:type="spellEnd"/>
      <w:r w:rsidR="00C3772B" w:rsidRPr="00143B27">
        <w:rPr>
          <w:rFonts w:cstheme="minorHAnsi"/>
        </w:rPr>
        <w:t>, 2016).</w:t>
      </w:r>
      <w:r w:rsidR="00A7544C">
        <w:rPr>
          <w:rFonts w:cstheme="minorHAnsi"/>
        </w:rPr>
        <w:t xml:space="preserve"> </w:t>
      </w:r>
    </w:p>
    <w:p w14:paraId="5F14F103" w14:textId="3865B87A" w:rsidR="00C3772B" w:rsidRDefault="00C3772B" w:rsidP="00081B50">
      <w:pPr>
        <w:spacing w:line="360" w:lineRule="auto"/>
        <w:ind w:firstLine="360"/>
        <w:jc w:val="both"/>
        <w:rPr>
          <w:rFonts w:cstheme="minorHAnsi"/>
        </w:rPr>
      </w:pPr>
      <w:r w:rsidRPr="00143B27">
        <w:rPr>
          <w:rFonts w:cstheme="minorHAnsi"/>
          <w:bCs/>
        </w:rPr>
        <w:t>This study has chosen for the analysis of the data gathered a qualitative data analysis</w:t>
      </w:r>
      <w:r w:rsidR="00A7544C">
        <w:rPr>
          <w:rFonts w:cstheme="minorHAnsi"/>
          <w:bCs/>
        </w:rPr>
        <w:t xml:space="preserve"> (thematic analysis)</w:t>
      </w:r>
      <w:r w:rsidRPr="00143B27">
        <w:rPr>
          <w:rFonts w:cstheme="minorHAnsi"/>
          <w:bCs/>
        </w:rPr>
        <w:t xml:space="preserve"> as it provides the capability to lead to the investigation of phenomena, processes and behaviours that were not anticipated in advance. Also, an advantage of qualitative analysis is the investigation characterized by detail and depth </w:t>
      </w:r>
      <w:r w:rsidR="00081B50" w:rsidRPr="00143B27">
        <w:rPr>
          <w:rFonts w:cstheme="minorHAnsi"/>
          <w:bCs/>
        </w:rPr>
        <w:t>and</w:t>
      </w:r>
      <w:r w:rsidRPr="00143B27">
        <w:rPr>
          <w:rFonts w:cstheme="minorHAnsi"/>
          <w:bCs/>
        </w:rPr>
        <w:t xml:space="preserve"> performed exploration of the experience of social subjects. </w:t>
      </w:r>
    </w:p>
    <w:p w14:paraId="4FF3F26E" w14:textId="6F881363" w:rsidR="006B545D" w:rsidRDefault="00E105FC" w:rsidP="00231BB7">
      <w:pPr>
        <w:pStyle w:val="ListParagraph"/>
        <w:numPr>
          <w:ilvl w:val="1"/>
          <w:numId w:val="22"/>
        </w:numPr>
        <w:spacing w:line="360" w:lineRule="auto"/>
        <w:jc w:val="both"/>
        <w:rPr>
          <w:rFonts w:cstheme="minorHAnsi"/>
          <w:b/>
          <w:bCs/>
        </w:rPr>
      </w:pPr>
      <w:r w:rsidRPr="00E105FC">
        <w:rPr>
          <w:rFonts w:cstheme="minorHAnsi"/>
          <w:b/>
          <w:bCs/>
        </w:rPr>
        <w:t xml:space="preserve">Questionnaires </w:t>
      </w:r>
    </w:p>
    <w:p w14:paraId="6077564D" w14:textId="03B59B33" w:rsidR="00A67372" w:rsidRDefault="0000500E" w:rsidP="00942F71">
      <w:pPr>
        <w:spacing w:line="360" w:lineRule="auto"/>
        <w:ind w:firstLine="360"/>
        <w:jc w:val="both"/>
        <w:rPr>
          <w:rFonts w:cstheme="minorHAnsi"/>
        </w:rPr>
      </w:pPr>
      <w:r w:rsidRPr="0000500E">
        <w:rPr>
          <w:rFonts w:cstheme="minorHAnsi"/>
        </w:rPr>
        <w:t xml:space="preserve">The </w:t>
      </w:r>
      <w:r w:rsidR="00FB34DA">
        <w:rPr>
          <w:rFonts w:cstheme="minorHAnsi"/>
        </w:rPr>
        <w:t xml:space="preserve">quantitative </w:t>
      </w:r>
      <w:r w:rsidR="00F71D2E">
        <w:rPr>
          <w:rFonts w:cstheme="minorHAnsi"/>
        </w:rPr>
        <w:t>part</w:t>
      </w:r>
      <w:r w:rsidR="00FB34DA">
        <w:rPr>
          <w:rFonts w:cstheme="minorHAnsi"/>
        </w:rPr>
        <w:t xml:space="preserve"> of the current </w:t>
      </w:r>
      <w:r w:rsidR="00B27BE7">
        <w:rPr>
          <w:rFonts w:cstheme="minorHAnsi"/>
        </w:rPr>
        <w:t xml:space="preserve">action research </w:t>
      </w:r>
      <w:r w:rsidR="00FB34DA">
        <w:rPr>
          <w:rFonts w:cstheme="minorHAnsi"/>
        </w:rPr>
        <w:t xml:space="preserve">project </w:t>
      </w:r>
      <w:r w:rsidR="00B27BE7">
        <w:rPr>
          <w:rFonts w:cstheme="minorHAnsi"/>
        </w:rPr>
        <w:t xml:space="preserve">is the one regarding </w:t>
      </w:r>
      <w:r w:rsidR="00051504">
        <w:rPr>
          <w:rFonts w:cstheme="minorHAnsi"/>
        </w:rPr>
        <w:t xml:space="preserve">the perceptions of parents/carers towards </w:t>
      </w:r>
      <w:r w:rsidR="00CA3A35">
        <w:rPr>
          <w:rFonts w:cstheme="minorHAnsi"/>
        </w:rPr>
        <w:t>accessing the local</w:t>
      </w:r>
      <w:r w:rsidR="00051504">
        <w:rPr>
          <w:rFonts w:cstheme="minorHAnsi"/>
        </w:rPr>
        <w:t xml:space="preserve"> outdoors. The </w:t>
      </w:r>
      <w:r w:rsidR="00942F71">
        <w:rPr>
          <w:rFonts w:cstheme="minorHAnsi"/>
        </w:rPr>
        <w:t xml:space="preserve">baseline questionnaires have been distributed to the </w:t>
      </w:r>
      <w:r w:rsidR="00051504">
        <w:rPr>
          <w:rFonts w:cstheme="minorHAnsi"/>
        </w:rPr>
        <w:t>parents/carers</w:t>
      </w:r>
      <w:r w:rsidR="00942F71">
        <w:rPr>
          <w:rFonts w:cstheme="minorHAnsi"/>
        </w:rPr>
        <w:t xml:space="preserve"> of this </w:t>
      </w:r>
      <w:r w:rsidR="00401AF2">
        <w:rPr>
          <w:rFonts w:cstheme="minorHAnsi"/>
        </w:rPr>
        <w:t>project</w:t>
      </w:r>
      <w:r w:rsidR="00942F71">
        <w:rPr>
          <w:rFonts w:cstheme="minorHAnsi"/>
        </w:rPr>
        <w:t xml:space="preserve"> in the beginning of the action research project. The categories </w:t>
      </w:r>
      <w:r w:rsidR="001254E6">
        <w:rPr>
          <w:rFonts w:cstheme="minorHAnsi"/>
        </w:rPr>
        <w:t xml:space="preserve">of the </w:t>
      </w:r>
      <w:r w:rsidR="00296056">
        <w:rPr>
          <w:rFonts w:cstheme="minorHAnsi"/>
        </w:rPr>
        <w:t>baseline questionnaires are the following:</w:t>
      </w:r>
    </w:p>
    <w:p w14:paraId="11C203EF" w14:textId="72B951A3" w:rsidR="006917CA" w:rsidRDefault="00A67372" w:rsidP="00250BE9">
      <w:pPr>
        <w:pStyle w:val="ListParagraph"/>
        <w:numPr>
          <w:ilvl w:val="0"/>
          <w:numId w:val="10"/>
        </w:numPr>
        <w:spacing w:after="200" w:line="360" w:lineRule="auto"/>
        <w:jc w:val="both"/>
        <w:rPr>
          <w:rFonts w:cstheme="minorHAnsi"/>
        </w:rPr>
      </w:pPr>
      <w:r w:rsidRPr="006917CA">
        <w:rPr>
          <w:rFonts w:cstheme="minorHAnsi"/>
          <w:b/>
          <w:bCs/>
        </w:rPr>
        <w:lastRenderedPageBreak/>
        <w:t>O</w:t>
      </w:r>
      <w:r w:rsidR="0000500E" w:rsidRPr="006917CA">
        <w:rPr>
          <w:rFonts w:cstheme="minorHAnsi"/>
          <w:b/>
          <w:bCs/>
        </w:rPr>
        <w:t>utdoor learning</w:t>
      </w:r>
      <w:r>
        <w:rPr>
          <w:rFonts w:cstheme="minorHAnsi"/>
        </w:rPr>
        <w:t xml:space="preserve"> – The participants are asked to indicate how important </w:t>
      </w:r>
      <w:r w:rsidR="006917CA">
        <w:rPr>
          <w:rFonts w:cstheme="minorHAnsi"/>
        </w:rPr>
        <w:t xml:space="preserve">they consider that </w:t>
      </w:r>
      <w:r w:rsidR="006917CA" w:rsidRPr="006917CA">
        <w:rPr>
          <w:rFonts w:cstheme="minorHAnsi"/>
        </w:rPr>
        <w:t>learning in the outdoors</w:t>
      </w:r>
      <w:r w:rsidR="00080249">
        <w:rPr>
          <w:rFonts w:cstheme="minorHAnsi"/>
        </w:rPr>
        <w:t xml:space="preserve"> is </w:t>
      </w:r>
      <w:r w:rsidR="006917CA" w:rsidRPr="006917CA">
        <w:rPr>
          <w:rFonts w:cstheme="minorHAnsi"/>
        </w:rPr>
        <w:t>in education and how regular they think pupils should have access to outdoor learning</w:t>
      </w:r>
      <w:r w:rsidR="00080249">
        <w:rPr>
          <w:rFonts w:cstheme="minorHAnsi"/>
        </w:rPr>
        <w:t xml:space="preserve"> experiences</w:t>
      </w:r>
      <w:r w:rsidR="006917CA" w:rsidRPr="006917CA">
        <w:rPr>
          <w:rFonts w:cstheme="minorHAnsi"/>
        </w:rPr>
        <w:t xml:space="preserve">. </w:t>
      </w:r>
    </w:p>
    <w:p w14:paraId="3FE0B9D4" w14:textId="14B5CEB5" w:rsidR="006917CA" w:rsidRPr="00216188" w:rsidRDefault="006917CA" w:rsidP="00250BE9">
      <w:pPr>
        <w:pStyle w:val="ListParagraph"/>
        <w:numPr>
          <w:ilvl w:val="0"/>
          <w:numId w:val="10"/>
        </w:numPr>
        <w:spacing w:after="200" w:line="360" w:lineRule="auto"/>
        <w:jc w:val="both"/>
        <w:rPr>
          <w:rFonts w:cstheme="minorHAnsi"/>
        </w:rPr>
      </w:pPr>
      <w:r w:rsidRPr="003D568C">
        <w:rPr>
          <w:rFonts w:cstheme="minorHAnsi"/>
          <w:b/>
          <w:bCs/>
        </w:rPr>
        <w:t>A</w:t>
      </w:r>
      <w:r w:rsidR="0000500E" w:rsidRPr="003D568C">
        <w:rPr>
          <w:rFonts w:cstheme="minorHAnsi"/>
          <w:b/>
          <w:bCs/>
        </w:rPr>
        <w:t>ccess to local outdoors</w:t>
      </w:r>
      <w:r>
        <w:rPr>
          <w:rFonts w:cstheme="minorHAnsi"/>
        </w:rPr>
        <w:t xml:space="preserve"> – </w:t>
      </w:r>
      <w:r w:rsidR="003D568C">
        <w:rPr>
          <w:rFonts w:cstheme="minorHAnsi"/>
        </w:rPr>
        <w:t xml:space="preserve">parents </w:t>
      </w:r>
      <w:r w:rsidR="005E2486">
        <w:rPr>
          <w:rFonts w:cstheme="minorHAnsi"/>
        </w:rPr>
        <w:t>are</w:t>
      </w:r>
      <w:r w:rsidR="003D568C">
        <w:rPr>
          <w:rFonts w:cstheme="minorHAnsi"/>
        </w:rPr>
        <w:t xml:space="preserve"> asked to indicate to what degree </w:t>
      </w:r>
      <w:r w:rsidR="003D568C" w:rsidRPr="003D568C">
        <w:rPr>
          <w:rFonts w:cstheme="minorHAnsi"/>
        </w:rPr>
        <w:t xml:space="preserve">being outdoors is an important aspect of </w:t>
      </w:r>
      <w:r w:rsidR="007044FF">
        <w:rPr>
          <w:rFonts w:cstheme="minorHAnsi"/>
        </w:rPr>
        <w:t>child</w:t>
      </w:r>
      <w:r w:rsidR="003D568C" w:rsidRPr="003D568C">
        <w:rPr>
          <w:rFonts w:cstheme="minorHAnsi"/>
        </w:rPr>
        <w:t xml:space="preserve"> development and to what extend there are outdoor spaces accessible for them and their children</w:t>
      </w:r>
      <w:r w:rsidR="007044FF">
        <w:rPr>
          <w:rFonts w:cstheme="minorHAnsi"/>
        </w:rPr>
        <w:t xml:space="preserve"> in their local area</w:t>
      </w:r>
      <w:r w:rsidR="003D568C">
        <w:rPr>
          <w:rFonts w:ascii="Bookman Old Style" w:hAnsi="Bookman Old Style"/>
          <w:sz w:val="24"/>
          <w:szCs w:val="24"/>
        </w:rPr>
        <w:t>.</w:t>
      </w:r>
      <w:r w:rsidR="00B05662">
        <w:rPr>
          <w:rFonts w:ascii="Bookman Old Style" w:hAnsi="Bookman Old Style"/>
          <w:sz w:val="24"/>
          <w:szCs w:val="24"/>
        </w:rPr>
        <w:t xml:space="preserve"> </w:t>
      </w:r>
      <w:r w:rsidR="00B05662" w:rsidRPr="00B05662">
        <w:rPr>
          <w:rFonts w:cstheme="minorHAnsi"/>
        </w:rPr>
        <w:t>Moreover</w:t>
      </w:r>
      <w:r w:rsidR="00B05662">
        <w:rPr>
          <w:rFonts w:cstheme="minorHAnsi"/>
        </w:rPr>
        <w:t>,</w:t>
      </w:r>
      <w:r w:rsidR="00B05662" w:rsidRPr="00B05662">
        <w:rPr>
          <w:rFonts w:cstheme="minorHAnsi"/>
        </w:rPr>
        <w:t xml:space="preserve"> parents are asked to say whether they are aware of the term “</w:t>
      </w:r>
      <w:r w:rsidR="00B05662" w:rsidRPr="00B05662">
        <w:rPr>
          <w:rFonts w:cstheme="minorHAnsi"/>
          <w:i/>
          <w:iCs/>
        </w:rPr>
        <w:t>nature deficit disorder</w:t>
      </w:r>
      <w:r w:rsidR="00B05662" w:rsidRPr="00B05662">
        <w:rPr>
          <w:rFonts w:cstheme="minorHAnsi"/>
        </w:rPr>
        <w:t xml:space="preserve">” and its implications. </w:t>
      </w:r>
      <w:r w:rsidR="003D568C" w:rsidRPr="00B05662">
        <w:rPr>
          <w:rFonts w:cstheme="minorHAnsi"/>
        </w:rPr>
        <w:t xml:space="preserve"> </w:t>
      </w:r>
    </w:p>
    <w:p w14:paraId="2272866D" w14:textId="1F30F938" w:rsidR="006917CA" w:rsidRDefault="0000500E" w:rsidP="00250BE9">
      <w:pPr>
        <w:pStyle w:val="ListParagraph"/>
        <w:numPr>
          <w:ilvl w:val="0"/>
          <w:numId w:val="10"/>
        </w:numPr>
        <w:spacing w:after="200" w:line="360" w:lineRule="auto"/>
        <w:jc w:val="both"/>
        <w:rPr>
          <w:rFonts w:cstheme="minorHAnsi"/>
        </w:rPr>
      </w:pPr>
      <w:r w:rsidRPr="006917CA">
        <w:rPr>
          <w:rFonts w:cstheme="minorHAnsi"/>
        </w:rPr>
        <w:t xml:space="preserve"> </w:t>
      </w:r>
      <w:r w:rsidR="006917CA" w:rsidRPr="007B3083">
        <w:rPr>
          <w:rFonts w:cstheme="minorHAnsi"/>
          <w:b/>
          <w:bCs/>
        </w:rPr>
        <w:t>F</w:t>
      </w:r>
      <w:r w:rsidRPr="007B3083">
        <w:rPr>
          <w:rFonts w:cstheme="minorHAnsi"/>
          <w:b/>
          <w:bCs/>
        </w:rPr>
        <w:t>requency</w:t>
      </w:r>
      <w:r w:rsidR="006917CA">
        <w:rPr>
          <w:rFonts w:cstheme="minorHAnsi"/>
        </w:rPr>
        <w:t xml:space="preserve"> </w:t>
      </w:r>
      <w:r w:rsidR="00950350">
        <w:rPr>
          <w:rFonts w:cstheme="minorHAnsi"/>
        </w:rPr>
        <w:t xml:space="preserve">- </w:t>
      </w:r>
      <w:r w:rsidR="00950350" w:rsidRPr="006917CA">
        <w:rPr>
          <w:rFonts w:cstheme="minorHAnsi"/>
        </w:rPr>
        <w:t>in</w:t>
      </w:r>
      <w:r w:rsidR="00950350">
        <w:rPr>
          <w:rFonts w:cstheme="minorHAnsi"/>
        </w:rPr>
        <w:t xml:space="preserve"> this section the parents/carers are asked to express the frequency in which their children access the local outdoor spaces. </w:t>
      </w:r>
    </w:p>
    <w:p w14:paraId="1572A6BD" w14:textId="4D337014" w:rsidR="0000500E" w:rsidRPr="006917CA" w:rsidRDefault="006917CA" w:rsidP="00250BE9">
      <w:pPr>
        <w:pStyle w:val="ListParagraph"/>
        <w:numPr>
          <w:ilvl w:val="0"/>
          <w:numId w:val="10"/>
        </w:numPr>
        <w:spacing w:after="200" w:line="360" w:lineRule="auto"/>
        <w:jc w:val="both"/>
        <w:rPr>
          <w:rFonts w:cstheme="minorHAnsi"/>
        </w:rPr>
      </w:pPr>
      <w:r w:rsidRPr="00950350">
        <w:rPr>
          <w:rFonts w:cstheme="minorHAnsi"/>
          <w:b/>
          <w:bCs/>
        </w:rPr>
        <w:t>S</w:t>
      </w:r>
      <w:r w:rsidR="0000500E" w:rsidRPr="00950350">
        <w:rPr>
          <w:rFonts w:cstheme="minorHAnsi"/>
          <w:b/>
          <w:bCs/>
        </w:rPr>
        <w:t>ustainability</w:t>
      </w:r>
      <w:r>
        <w:rPr>
          <w:rFonts w:cstheme="minorHAnsi"/>
        </w:rPr>
        <w:t xml:space="preserve"> </w:t>
      </w:r>
      <w:r w:rsidR="00216188">
        <w:rPr>
          <w:rFonts w:cstheme="minorHAnsi"/>
        </w:rPr>
        <w:t xml:space="preserve">- </w:t>
      </w:r>
      <w:r w:rsidR="00216188" w:rsidRPr="006917CA">
        <w:rPr>
          <w:rFonts w:cstheme="minorHAnsi"/>
        </w:rPr>
        <w:t>this</w:t>
      </w:r>
      <w:r w:rsidR="00216188">
        <w:rPr>
          <w:rFonts w:cstheme="minorHAnsi"/>
        </w:rPr>
        <w:t xml:space="preserve"> area explores the parents</w:t>
      </w:r>
      <w:r w:rsidR="005E2486">
        <w:rPr>
          <w:rFonts w:cstheme="minorHAnsi"/>
        </w:rPr>
        <w:t>/carers’</w:t>
      </w:r>
      <w:r w:rsidR="00216188">
        <w:rPr>
          <w:rFonts w:cstheme="minorHAnsi"/>
        </w:rPr>
        <w:t xml:space="preserve"> understanding and knowledge of the term sustainability and what it entails. </w:t>
      </w:r>
    </w:p>
    <w:p w14:paraId="253A4477" w14:textId="48E4BC64" w:rsidR="000E0A26" w:rsidRDefault="005E2486" w:rsidP="005E2486">
      <w:pPr>
        <w:spacing w:line="360" w:lineRule="auto"/>
        <w:ind w:firstLine="360"/>
        <w:jc w:val="both"/>
        <w:rPr>
          <w:rFonts w:cstheme="minorHAnsi"/>
        </w:rPr>
      </w:pPr>
      <w:r>
        <w:rPr>
          <w:rFonts w:cstheme="minorHAnsi"/>
        </w:rPr>
        <w:t>After</w:t>
      </w:r>
      <w:r w:rsidR="00296056">
        <w:rPr>
          <w:rFonts w:cstheme="minorHAnsi"/>
        </w:rPr>
        <w:t xml:space="preserve"> the pupils </w:t>
      </w:r>
      <w:r w:rsidR="00081B50">
        <w:rPr>
          <w:rFonts w:cstheme="minorHAnsi"/>
        </w:rPr>
        <w:t>experiencing the</w:t>
      </w:r>
      <w:r w:rsidR="008700EE">
        <w:rPr>
          <w:rFonts w:cstheme="minorHAnsi"/>
        </w:rPr>
        <w:t xml:space="preserve"> local outdoor spaces and the intervention ended, a second questionnaire has been distributed to the parents/ carers. </w:t>
      </w:r>
      <w:r w:rsidR="0069229F">
        <w:rPr>
          <w:rFonts w:cstheme="minorHAnsi"/>
        </w:rPr>
        <w:t xml:space="preserve">The main categories have remained the same apart from </w:t>
      </w:r>
      <w:r w:rsidR="00DB5861">
        <w:rPr>
          <w:rFonts w:cstheme="minorHAnsi"/>
        </w:rPr>
        <w:t>a new category added. This category</w:t>
      </w:r>
      <w:r w:rsidR="0069229F">
        <w:rPr>
          <w:rFonts w:cstheme="minorHAnsi"/>
        </w:rPr>
        <w:t xml:space="preserve"> </w:t>
      </w:r>
      <w:r w:rsidR="003F6F27">
        <w:rPr>
          <w:rFonts w:cstheme="minorHAnsi"/>
        </w:rPr>
        <w:t>attempted to explore</w:t>
      </w:r>
      <w:r w:rsidR="0069229F">
        <w:rPr>
          <w:rFonts w:cstheme="minorHAnsi"/>
        </w:rPr>
        <w:t xml:space="preserve"> </w:t>
      </w:r>
      <w:r w:rsidR="00DD2B4D">
        <w:rPr>
          <w:rFonts w:cstheme="minorHAnsi"/>
        </w:rPr>
        <w:t>whether</w:t>
      </w:r>
      <w:r w:rsidR="00DB5861">
        <w:rPr>
          <w:rFonts w:cstheme="minorHAnsi"/>
        </w:rPr>
        <w:t xml:space="preserve"> there </w:t>
      </w:r>
      <w:r w:rsidR="00AF1F37">
        <w:rPr>
          <w:rFonts w:cstheme="minorHAnsi"/>
        </w:rPr>
        <w:t>has been</w:t>
      </w:r>
      <w:r w:rsidR="00DB5861">
        <w:rPr>
          <w:rFonts w:cstheme="minorHAnsi"/>
        </w:rPr>
        <w:t xml:space="preserve"> a change in accessing the local outdoor areas</w:t>
      </w:r>
      <w:r w:rsidR="00DD2B4D">
        <w:rPr>
          <w:rFonts w:cstheme="minorHAnsi"/>
        </w:rPr>
        <w:t xml:space="preserve"> compared to the ini</w:t>
      </w:r>
      <w:r w:rsidR="00340142">
        <w:rPr>
          <w:rFonts w:cstheme="minorHAnsi"/>
        </w:rPr>
        <w:t xml:space="preserve">tial responses on the baseline questionnaires. In detail, this area attempted to determine if </w:t>
      </w:r>
      <w:r w:rsidR="00530515">
        <w:rPr>
          <w:rFonts w:cstheme="minorHAnsi"/>
        </w:rPr>
        <w:t xml:space="preserve">the parents/carers appreciate that by  </w:t>
      </w:r>
      <w:r w:rsidR="00DF532C">
        <w:rPr>
          <w:rFonts w:cstheme="minorHAnsi"/>
        </w:rPr>
        <w:t>d</w:t>
      </w:r>
      <w:r w:rsidR="00DF532C" w:rsidRPr="00DF532C">
        <w:rPr>
          <w:rFonts w:cstheme="minorHAnsi"/>
        </w:rPr>
        <w:t>eveloping a positive relationship with the outdoors can benefit the growth of respect for natur</w:t>
      </w:r>
      <w:r w:rsidR="00DF532C">
        <w:rPr>
          <w:rFonts w:cstheme="minorHAnsi"/>
        </w:rPr>
        <w:t xml:space="preserve">e or if </w:t>
      </w:r>
      <w:r w:rsidR="00DF532C" w:rsidRPr="00DF532C">
        <w:rPr>
          <w:rFonts w:cstheme="minorHAnsi"/>
        </w:rPr>
        <w:t>visiting the local outdoor spaces has increased or it is likely to increase in the near future. </w:t>
      </w:r>
    </w:p>
    <w:p w14:paraId="4B776838" w14:textId="7E7D0AE5" w:rsidR="009421F3" w:rsidRPr="0000500E" w:rsidRDefault="009421F3" w:rsidP="00EA3339">
      <w:pPr>
        <w:spacing w:line="360" w:lineRule="auto"/>
        <w:jc w:val="both"/>
        <w:rPr>
          <w:rFonts w:cstheme="minorHAnsi"/>
        </w:rPr>
      </w:pPr>
      <w:r>
        <w:rPr>
          <w:rFonts w:cstheme="minorHAnsi"/>
        </w:rPr>
        <w:tab/>
        <w:t xml:space="preserve">The pupils have visited three outdoor areas that are located in the school’s local area. The demographic information of the students show that they are living in the school’s broader area, a fact that qualify these outdoor spaces as accessible.  The students that participated in this project have been encouraged after visiting those local outdoor spaces to reflect upon their experience and discuss </w:t>
      </w:r>
      <w:r w:rsidR="0055145F">
        <w:rPr>
          <w:rFonts w:cstheme="minorHAnsi"/>
        </w:rPr>
        <w:t xml:space="preserve">about them with their parent/ carer at home. This has been the key component of the current action research project as these experiences of the pupils, which have been mainly positive, </w:t>
      </w:r>
      <w:r w:rsidR="00662ED6">
        <w:rPr>
          <w:rFonts w:cstheme="minorHAnsi"/>
        </w:rPr>
        <w:t xml:space="preserve">were </w:t>
      </w:r>
      <w:r w:rsidR="008D0195">
        <w:rPr>
          <w:rFonts w:cstheme="minorHAnsi"/>
        </w:rPr>
        <w:t>transferred</w:t>
      </w:r>
      <w:r w:rsidR="00662ED6">
        <w:rPr>
          <w:rFonts w:cstheme="minorHAnsi"/>
        </w:rPr>
        <w:t xml:space="preserve"> to the parents. </w:t>
      </w:r>
    </w:p>
    <w:p w14:paraId="69A88789" w14:textId="1E17E2FD" w:rsidR="001366B3" w:rsidRDefault="001366B3" w:rsidP="00143B27">
      <w:pPr>
        <w:spacing w:line="360" w:lineRule="auto"/>
        <w:rPr>
          <w:rFonts w:cstheme="minorHAnsi"/>
          <w:b/>
          <w:bCs/>
        </w:rPr>
      </w:pPr>
    </w:p>
    <w:p w14:paraId="156BB7B0" w14:textId="6072A21E" w:rsidR="008D0195" w:rsidRDefault="008D0195" w:rsidP="00143B27">
      <w:pPr>
        <w:spacing w:line="360" w:lineRule="auto"/>
        <w:rPr>
          <w:rFonts w:cstheme="minorHAnsi"/>
          <w:b/>
          <w:bCs/>
        </w:rPr>
      </w:pPr>
    </w:p>
    <w:p w14:paraId="71E79222" w14:textId="77777777" w:rsidR="00231BB7" w:rsidRDefault="00231BB7">
      <w:pPr>
        <w:rPr>
          <w:rFonts w:cstheme="minorHAnsi"/>
          <w:b/>
          <w:bCs/>
        </w:rPr>
      </w:pPr>
      <w:r>
        <w:rPr>
          <w:rFonts w:cstheme="minorHAnsi"/>
          <w:b/>
          <w:bCs/>
        </w:rPr>
        <w:br w:type="page"/>
      </w:r>
    </w:p>
    <w:p w14:paraId="5BEBD422" w14:textId="52575561" w:rsidR="008E4C92" w:rsidRPr="00231BB7" w:rsidRDefault="00231BB7" w:rsidP="00231BB7">
      <w:pPr>
        <w:spacing w:line="360" w:lineRule="auto"/>
        <w:rPr>
          <w:rFonts w:cstheme="minorHAnsi"/>
          <w:b/>
          <w:bCs/>
          <w:sz w:val="28"/>
          <w:szCs w:val="28"/>
        </w:rPr>
      </w:pPr>
      <w:r w:rsidRPr="00231BB7">
        <w:rPr>
          <w:rFonts w:cstheme="minorHAnsi"/>
          <w:b/>
          <w:bCs/>
          <w:sz w:val="28"/>
          <w:szCs w:val="28"/>
        </w:rPr>
        <w:lastRenderedPageBreak/>
        <w:t>4.</w:t>
      </w:r>
      <w:r w:rsidR="00C4280A" w:rsidRPr="00231BB7">
        <w:rPr>
          <w:rFonts w:cstheme="minorHAnsi"/>
          <w:b/>
          <w:bCs/>
          <w:sz w:val="28"/>
          <w:szCs w:val="28"/>
        </w:rPr>
        <w:t xml:space="preserve"> Findings</w:t>
      </w:r>
    </w:p>
    <w:p w14:paraId="1504EBDF" w14:textId="6C0C5354" w:rsidR="00966071" w:rsidRPr="00F55956" w:rsidRDefault="00231BB7" w:rsidP="002D4AC6">
      <w:pPr>
        <w:spacing w:line="360" w:lineRule="auto"/>
        <w:jc w:val="both"/>
        <w:rPr>
          <w:rFonts w:cstheme="minorHAnsi"/>
          <w:b/>
          <w:bCs/>
        </w:rPr>
      </w:pPr>
      <w:r>
        <w:rPr>
          <w:rFonts w:cstheme="minorHAnsi"/>
          <w:b/>
          <w:bCs/>
        </w:rPr>
        <w:t xml:space="preserve">4.1 </w:t>
      </w:r>
      <w:r w:rsidR="00F55956" w:rsidRPr="00F55956">
        <w:rPr>
          <w:rFonts w:cstheme="minorHAnsi"/>
          <w:b/>
          <w:bCs/>
        </w:rPr>
        <w:t>Baseline questionnaires - Parents</w:t>
      </w:r>
    </w:p>
    <w:p w14:paraId="787C6CDB" w14:textId="5F69A3EF" w:rsidR="00177218" w:rsidRDefault="00966071" w:rsidP="003B302C">
      <w:pPr>
        <w:spacing w:line="360" w:lineRule="auto"/>
        <w:ind w:firstLine="720"/>
        <w:jc w:val="both"/>
        <w:rPr>
          <w:rFonts w:cstheme="minorHAnsi"/>
        </w:rPr>
      </w:pPr>
      <w:r>
        <w:rPr>
          <w:rFonts w:cstheme="minorHAnsi"/>
        </w:rPr>
        <w:t>The data gathered from the baseline questionnaires</w:t>
      </w:r>
      <w:r w:rsidR="00177218">
        <w:rPr>
          <w:rFonts w:cstheme="minorHAnsi"/>
        </w:rPr>
        <w:t>,</w:t>
      </w:r>
      <w:r>
        <w:rPr>
          <w:rFonts w:cstheme="minorHAnsi"/>
        </w:rPr>
        <w:t xml:space="preserve"> regarding o</w:t>
      </w:r>
      <w:r w:rsidR="002D4AC6">
        <w:rPr>
          <w:rFonts w:cstheme="minorHAnsi"/>
        </w:rPr>
        <w:t xml:space="preserve">utdoor </w:t>
      </w:r>
      <w:r>
        <w:rPr>
          <w:rFonts w:cstheme="minorHAnsi"/>
        </w:rPr>
        <w:t>l</w:t>
      </w:r>
      <w:r w:rsidR="00DC0BD2">
        <w:rPr>
          <w:rFonts w:cstheme="minorHAnsi"/>
        </w:rPr>
        <w:t>earning</w:t>
      </w:r>
      <w:r>
        <w:rPr>
          <w:rFonts w:cstheme="minorHAnsi"/>
        </w:rPr>
        <w:t xml:space="preserve"> have shown that </w:t>
      </w:r>
      <w:r w:rsidR="00177218">
        <w:rPr>
          <w:rFonts w:cstheme="minorHAnsi"/>
        </w:rPr>
        <w:t>most of</w:t>
      </w:r>
      <w:r w:rsidR="00396C5D">
        <w:rPr>
          <w:rFonts w:cstheme="minorHAnsi"/>
        </w:rPr>
        <w:t xml:space="preserve"> the parents</w:t>
      </w:r>
      <w:r w:rsidR="00177218">
        <w:rPr>
          <w:rFonts w:cstheme="minorHAnsi"/>
        </w:rPr>
        <w:t>/carers (</w:t>
      </w:r>
      <w:r w:rsidR="00396C5D">
        <w:rPr>
          <w:rFonts w:cstheme="minorHAnsi"/>
        </w:rPr>
        <w:t>71,4%</w:t>
      </w:r>
      <w:r w:rsidR="00177218">
        <w:rPr>
          <w:rFonts w:cstheme="minorHAnsi"/>
        </w:rPr>
        <w:t>)</w:t>
      </w:r>
      <w:r w:rsidR="00396C5D">
        <w:rPr>
          <w:rFonts w:cstheme="minorHAnsi"/>
        </w:rPr>
        <w:t xml:space="preserve"> strongly agree that learning in the outdoors should be an important part of children’s education. </w:t>
      </w:r>
    </w:p>
    <w:p w14:paraId="6E1DDEDF" w14:textId="6E69D0D3" w:rsidR="00CC2943" w:rsidRDefault="009C19A8" w:rsidP="003B302C">
      <w:pPr>
        <w:spacing w:line="360" w:lineRule="auto"/>
        <w:ind w:firstLine="720"/>
        <w:jc w:val="both"/>
        <w:rPr>
          <w:rFonts w:cstheme="minorHAnsi"/>
        </w:rPr>
      </w:pPr>
      <w:r>
        <w:rPr>
          <w:rFonts w:cstheme="minorHAnsi"/>
        </w:rPr>
        <w:t>When it come</w:t>
      </w:r>
      <w:r w:rsidR="00177218">
        <w:rPr>
          <w:rFonts w:cstheme="minorHAnsi"/>
        </w:rPr>
        <w:t>s</w:t>
      </w:r>
      <w:r>
        <w:rPr>
          <w:rFonts w:cstheme="minorHAnsi"/>
        </w:rPr>
        <w:t xml:space="preserve"> to how regular children should have access to outdoor learning experiences </w:t>
      </w:r>
      <w:r w:rsidR="00177218">
        <w:rPr>
          <w:rFonts w:cstheme="minorHAnsi"/>
        </w:rPr>
        <w:t xml:space="preserve">the </w:t>
      </w:r>
      <w:r w:rsidR="004D5C3D">
        <w:rPr>
          <w:rFonts w:cstheme="minorHAnsi"/>
        </w:rPr>
        <w:t xml:space="preserve">38% of the parents stated that they agree with this statement and </w:t>
      </w:r>
      <w:r w:rsidR="00CC2943">
        <w:rPr>
          <w:rFonts w:cstheme="minorHAnsi"/>
        </w:rPr>
        <w:t xml:space="preserve">43% of the parents strongly agree. </w:t>
      </w:r>
      <w:r w:rsidR="00177218">
        <w:rPr>
          <w:rFonts w:cstheme="minorHAnsi"/>
        </w:rPr>
        <w:t>According to</w:t>
      </w:r>
      <w:r w:rsidR="00A129DC">
        <w:rPr>
          <w:rFonts w:cstheme="minorHAnsi"/>
        </w:rPr>
        <w:t xml:space="preserve"> the access to the local outdoors, 62% of the parents stated that they strongly agree </w:t>
      </w:r>
      <w:r w:rsidR="00B37315">
        <w:rPr>
          <w:rFonts w:cstheme="minorHAnsi"/>
        </w:rPr>
        <w:t xml:space="preserve">that accessing the outdoors is an important aspect of </w:t>
      </w:r>
      <w:r w:rsidR="00177218">
        <w:rPr>
          <w:rFonts w:cstheme="minorHAnsi"/>
        </w:rPr>
        <w:t xml:space="preserve">the </w:t>
      </w:r>
      <w:r w:rsidR="00B37315">
        <w:rPr>
          <w:rFonts w:cstheme="minorHAnsi"/>
        </w:rPr>
        <w:t xml:space="preserve">child development. </w:t>
      </w:r>
    </w:p>
    <w:p w14:paraId="061BAD7C" w14:textId="798959AE" w:rsidR="007C6206" w:rsidRDefault="009F1F98" w:rsidP="007C6206">
      <w:pPr>
        <w:spacing w:line="360" w:lineRule="auto"/>
        <w:ind w:firstLine="720"/>
        <w:jc w:val="both"/>
        <w:rPr>
          <w:rFonts w:cstheme="minorHAnsi"/>
        </w:rPr>
      </w:pPr>
      <w:r>
        <w:rPr>
          <w:rFonts w:cstheme="minorHAnsi"/>
        </w:rPr>
        <w:t xml:space="preserve">The parents/carers have been asked to state whether there are </w:t>
      </w:r>
      <w:r w:rsidR="002F7EFE">
        <w:rPr>
          <w:rFonts w:cstheme="minorHAnsi"/>
        </w:rPr>
        <w:t>outdoor spaces in the local area</w:t>
      </w:r>
      <w:r w:rsidR="00C91D0B">
        <w:rPr>
          <w:rFonts w:cstheme="minorHAnsi"/>
        </w:rPr>
        <w:t xml:space="preserve"> that their child or children have access to. </w:t>
      </w:r>
      <w:r w:rsidR="00257FE0">
        <w:rPr>
          <w:rFonts w:cstheme="minorHAnsi"/>
        </w:rPr>
        <w:t xml:space="preserve">Almost half of the subjects (43%) strongly agreed with this statement and 24% agreed. </w:t>
      </w:r>
      <w:r w:rsidR="00601E1C">
        <w:rPr>
          <w:rFonts w:cstheme="minorHAnsi"/>
        </w:rPr>
        <w:t>The 28</w:t>
      </w:r>
      <w:r w:rsidR="00870010">
        <w:rPr>
          <w:rFonts w:cstheme="minorHAnsi"/>
        </w:rPr>
        <w:t>,6 % of the subjects remained neutral in their s</w:t>
      </w:r>
      <w:r w:rsidR="00C00E7A">
        <w:rPr>
          <w:rFonts w:cstheme="minorHAnsi"/>
        </w:rPr>
        <w:t xml:space="preserve">tatement </w:t>
      </w:r>
      <w:r w:rsidR="005E01BA">
        <w:rPr>
          <w:rFonts w:cstheme="minorHAnsi"/>
        </w:rPr>
        <w:t>(either agree or disagree)</w:t>
      </w:r>
      <w:r w:rsidR="00D8217B">
        <w:rPr>
          <w:rFonts w:cstheme="minorHAnsi"/>
        </w:rPr>
        <w:t xml:space="preserve"> </w:t>
      </w:r>
      <w:r w:rsidR="00165CD1">
        <w:rPr>
          <w:rFonts w:cstheme="minorHAnsi"/>
        </w:rPr>
        <w:t xml:space="preserve">and two of the parents stated that they disagree. </w:t>
      </w:r>
      <w:r w:rsidR="007C6206">
        <w:rPr>
          <w:rFonts w:cstheme="minorHAnsi"/>
        </w:rPr>
        <w:t xml:space="preserve">The participants who have </w:t>
      </w:r>
      <w:r w:rsidR="00C85B39">
        <w:rPr>
          <w:rFonts w:cstheme="minorHAnsi"/>
        </w:rPr>
        <w:t xml:space="preserve">either </w:t>
      </w:r>
      <w:r w:rsidR="007C6206">
        <w:rPr>
          <w:rFonts w:cstheme="minorHAnsi"/>
        </w:rPr>
        <w:t>answered that they disagree</w:t>
      </w:r>
      <w:r w:rsidR="00B367BA">
        <w:rPr>
          <w:rFonts w:cstheme="minorHAnsi"/>
        </w:rPr>
        <w:t xml:space="preserve"> or strongly disagree</w:t>
      </w:r>
      <w:r w:rsidR="007C6206">
        <w:rPr>
          <w:rFonts w:cstheme="minorHAnsi"/>
        </w:rPr>
        <w:t xml:space="preserve"> with the</w:t>
      </w:r>
      <w:r w:rsidR="004D3173">
        <w:rPr>
          <w:rFonts w:cstheme="minorHAnsi"/>
        </w:rPr>
        <w:t xml:space="preserve"> statement that </w:t>
      </w:r>
      <w:r w:rsidR="0054392D">
        <w:rPr>
          <w:rFonts w:cstheme="minorHAnsi"/>
        </w:rPr>
        <w:t xml:space="preserve">in the local area there are outdoor </w:t>
      </w:r>
      <w:r w:rsidR="000370CF">
        <w:rPr>
          <w:rFonts w:cstheme="minorHAnsi"/>
        </w:rPr>
        <w:t>spaces</w:t>
      </w:r>
      <w:r w:rsidR="0054392D">
        <w:rPr>
          <w:rFonts w:cstheme="minorHAnsi"/>
        </w:rPr>
        <w:t xml:space="preserve"> that their child/ children can have access to, have been asked to provide </w:t>
      </w:r>
      <w:r w:rsidR="000370CF">
        <w:rPr>
          <w:rFonts w:cstheme="minorHAnsi"/>
        </w:rPr>
        <w:t xml:space="preserve">reasons that do not facilitate the access to the local outdoor spaces. Their answers </w:t>
      </w:r>
      <w:r w:rsidR="006C0069">
        <w:rPr>
          <w:rFonts w:cstheme="minorHAnsi"/>
        </w:rPr>
        <w:t xml:space="preserve">expressed </w:t>
      </w:r>
      <w:r w:rsidR="000370CF">
        <w:rPr>
          <w:rFonts w:cstheme="minorHAnsi"/>
        </w:rPr>
        <w:t>were</w:t>
      </w:r>
      <w:r w:rsidR="006C0069">
        <w:rPr>
          <w:rFonts w:cstheme="minorHAnsi"/>
        </w:rPr>
        <w:t xml:space="preserve"> </w:t>
      </w:r>
      <w:r w:rsidR="00F54A9E">
        <w:rPr>
          <w:rFonts w:cstheme="minorHAnsi"/>
        </w:rPr>
        <w:t xml:space="preserve">related to the following </w:t>
      </w:r>
      <w:r w:rsidR="000B7BAB">
        <w:rPr>
          <w:rFonts w:cstheme="minorHAnsi"/>
        </w:rPr>
        <w:t>areas</w:t>
      </w:r>
      <w:r w:rsidR="000370CF">
        <w:rPr>
          <w:rFonts w:cstheme="minorHAnsi"/>
        </w:rPr>
        <w:t xml:space="preserve">: </w:t>
      </w:r>
    </w:p>
    <w:p w14:paraId="7C398E60" w14:textId="4A1BB158" w:rsidR="00F54A9E" w:rsidRPr="008467A0" w:rsidRDefault="008467A0" w:rsidP="00F54A9E">
      <w:pPr>
        <w:pStyle w:val="ListParagraph"/>
        <w:numPr>
          <w:ilvl w:val="0"/>
          <w:numId w:val="11"/>
        </w:numPr>
        <w:spacing w:line="360" w:lineRule="auto"/>
        <w:jc w:val="both"/>
        <w:rPr>
          <w:rFonts w:cstheme="minorHAnsi"/>
          <w:i/>
          <w:iCs/>
        </w:rPr>
      </w:pPr>
      <w:r w:rsidRPr="008467A0">
        <w:rPr>
          <w:rFonts w:cstheme="minorHAnsi"/>
          <w:i/>
          <w:iCs/>
        </w:rPr>
        <w:t>cleanliness, tidiness of the local outdoor spaces</w:t>
      </w:r>
      <w:r w:rsidR="00FB1BE3">
        <w:rPr>
          <w:rFonts w:cstheme="minorHAnsi"/>
          <w:i/>
          <w:iCs/>
        </w:rPr>
        <w:t>,</w:t>
      </w:r>
    </w:p>
    <w:p w14:paraId="5E80B239" w14:textId="236F4DD2" w:rsidR="00F54A9E" w:rsidRPr="008467A0" w:rsidRDefault="008467A0" w:rsidP="00F54A9E">
      <w:pPr>
        <w:pStyle w:val="ListParagraph"/>
        <w:numPr>
          <w:ilvl w:val="0"/>
          <w:numId w:val="11"/>
        </w:numPr>
        <w:spacing w:line="360" w:lineRule="auto"/>
        <w:jc w:val="both"/>
        <w:rPr>
          <w:rFonts w:cstheme="minorHAnsi"/>
          <w:i/>
          <w:iCs/>
        </w:rPr>
      </w:pPr>
      <w:r w:rsidRPr="008467A0">
        <w:rPr>
          <w:rFonts w:cstheme="minorHAnsi"/>
          <w:i/>
          <w:iCs/>
        </w:rPr>
        <w:t>outdoor “events” are not allowed in the area</w:t>
      </w:r>
      <w:r w:rsidR="00FB1BE3">
        <w:rPr>
          <w:rFonts w:cstheme="minorHAnsi"/>
          <w:i/>
          <w:iCs/>
        </w:rPr>
        <w:t>,</w:t>
      </w:r>
    </w:p>
    <w:p w14:paraId="46D9B8D5" w14:textId="00092465" w:rsidR="008467A0" w:rsidRDefault="00FB1BE3" w:rsidP="00F54A9E">
      <w:pPr>
        <w:pStyle w:val="ListParagraph"/>
        <w:numPr>
          <w:ilvl w:val="0"/>
          <w:numId w:val="11"/>
        </w:numPr>
        <w:spacing w:line="360" w:lineRule="auto"/>
        <w:jc w:val="both"/>
        <w:rPr>
          <w:rFonts w:cstheme="minorHAnsi"/>
          <w:i/>
          <w:iCs/>
        </w:rPr>
      </w:pPr>
      <w:r>
        <w:rPr>
          <w:rFonts w:cstheme="minorHAnsi"/>
          <w:i/>
          <w:iCs/>
        </w:rPr>
        <w:t>only playgrounds are suitable for outdoor activities,</w:t>
      </w:r>
    </w:p>
    <w:p w14:paraId="67EB5EE6" w14:textId="62423C5B" w:rsidR="00FB1BE3" w:rsidRDefault="00FB1BE3" w:rsidP="00FB1BE3">
      <w:pPr>
        <w:pStyle w:val="ListParagraph"/>
        <w:numPr>
          <w:ilvl w:val="0"/>
          <w:numId w:val="11"/>
        </w:numPr>
        <w:spacing w:line="360" w:lineRule="auto"/>
        <w:jc w:val="both"/>
        <w:rPr>
          <w:rFonts w:cstheme="minorHAnsi"/>
          <w:i/>
          <w:iCs/>
        </w:rPr>
      </w:pPr>
      <w:r>
        <w:rPr>
          <w:rFonts w:cstheme="minorHAnsi"/>
          <w:i/>
          <w:iCs/>
        </w:rPr>
        <w:t>the idea o</w:t>
      </w:r>
      <w:r w:rsidR="0006191D">
        <w:rPr>
          <w:rFonts w:cstheme="minorHAnsi"/>
          <w:i/>
          <w:iCs/>
        </w:rPr>
        <w:t>f</w:t>
      </w:r>
      <w:r>
        <w:rPr>
          <w:rFonts w:cstheme="minorHAnsi"/>
          <w:i/>
          <w:iCs/>
        </w:rPr>
        <w:t xml:space="preserve"> children not allowed to play outdoors is interpreted as a stranger danger issue, </w:t>
      </w:r>
    </w:p>
    <w:p w14:paraId="6CB1E44C" w14:textId="06933EF7" w:rsidR="00B123DD" w:rsidRPr="00FB1BE3" w:rsidRDefault="00FB1BE3" w:rsidP="00FB1BE3">
      <w:pPr>
        <w:pStyle w:val="ListParagraph"/>
        <w:numPr>
          <w:ilvl w:val="0"/>
          <w:numId w:val="11"/>
        </w:numPr>
        <w:spacing w:line="360" w:lineRule="auto"/>
        <w:jc w:val="both"/>
        <w:rPr>
          <w:rFonts w:cstheme="minorHAnsi"/>
          <w:i/>
          <w:iCs/>
        </w:rPr>
      </w:pPr>
      <w:r>
        <w:rPr>
          <w:rFonts w:cstheme="minorHAnsi"/>
          <w:i/>
          <w:iCs/>
        </w:rPr>
        <w:t xml:space="preserve">lack of a variety of outdoor experiences. </w:t>
      </w:r>
    </w:p>
    <w:p w14:paraId="56A71D3E" w14:textId="2B875159" w:rsidR="0061760C" w:rsidRDefault="009C786B" w:rsidP="0006191D">
      <w:pPr>
        <w:spacing w:line="360" w:lineRule="auto"/>
        <w:ind w:firstLine="720"/>
        <w:jc w:val="both"/>
        <w:rPr>
          <w:rFonts w:cstheme="minorHAnsi"/>
        </w:rPr>
      </w:pPr>
      <w:r>
        <w:rPr>
          <w:rFonts w:cstheme="minorHAnsi"/>
        </w:rPr>
        <w:t>Parent</w:t>
      </w:r>
      <w:r w:rsidR="004532D9">
        <w:rPr>
          <w:rFonts w:cstheme="minorHAnsi"/>
        </w:rPr>
        <w:t>al</w:t>
      </w:r>
      <w:r>
        <w:rPr>
          <w:rFonts w:cstheme="minorHAnsi"/>
        </w:rPr>
        <w:t xml:space="preserve"> </w:t>
      </w:r>
      <w:r w:rsidR="00013688">
        <w:rPr>
          <w:rFonts w:cstheme="minorHAnsi"/>
        </w:rPr>
        <w:t>reluctance</w:t>
      </w:r>
      <w:r>
        <w:rPr>
          <w:rFonts w:cstheme="minorHAnsi"/>
        </w:rPr>
        <w:t xml:space="preserve"> </w:t>
      </w:r>
      <w:r w:rsidR="00013688">
        <w:rPr>
          <w:rFonts w:cstheme="minorHAnsi"/>
        </w:rPr>
        <w:t>in</w:t>
      </w:r>
      <w:r>
        <w:rPr>
          <w:rFonts w:cstheme="minorHAnsi"/>
        </w:rPr>
        <w:t xml:space="preserve"> allow</w:t>
      </w:r>
      <w:r w:rsidR="00013688">
        <w:rPr>
          <w:rFonts w:cstheme="minorHAnsi"/>
        </w:rPr>
        <w:t>ing</w:t>
      </w:r>
      <w:r>
        <w:rPr>
          <w:rFonts w:cstheme="minorHAnsi"/>
        </w:rPr>
        <w:t xml:space="preserve"> their children to access the local outdoors </w:t>
      </w:r>
      <w:r w:rsidR="004532D9">
        <w:rPr>
          <w:rFonts w:cstheme="minorHAnsi"/>
        </w:rPr>
        <w:t xml:space="preserve">is </w:t>
      </w:r>
      <w:r w:rsidR="00013688">
        <w:rPr>
          <w:rFonts w:cstheme="minorHAnsi"/>
        </w:rPr>
        <w:t xml:space="preserve">an issue addressed </w:t>
      </w:r>
      <w:r w:rsidR="004532D9">
        <w:rPr>
          <w:rFonts w:cstheme="minorHAnsi"/>
        </w:rPr>
        <w:t xml:space="preserve">in the </w:t>
      </w:r>
      <w:r w:rsidR="0061760C" w:rsidRPr="00013688">
        <w:rPr>
          <w:rFonts w:cstheme="minorHAnsi"/>
          <w:i/>
          <w:iCs/>
        </w:rPr>
        <w:t xml:space="preserve">Play strategy </w:t>
      </w:r>
      <w:r w:rsidR="004532D9" w:rsidRPr="00013688">
        <w:rPr>
          <w:rFonts w:cstheme="minorHAnsi"/>
          <w:i/>
          <w:iCs/>
        </w:rPr>
        <w:t>for Scotland</w:t>
      </w:r>
      <w:r w:rsidR="004532D9">
        <w:rPr>
          <w:rFonts w:cstheme="minorHAnsi"/>
        </w:rPr>
        <w:t xml:space="preserve">. </w:t>
      </w:r>
      <w:r w:rsidR="00013688">
        <w:rPr>
          <w:rFonts w:cstheme="minorHAnsi"/>
        </w:rPr>
        <w:t>As outlined,</w:t>
      </w:r>
      <w:r w:rsidR="004532D9">
        <w:rPr>
          <w:rFonts w:cstheme="minorHAnsi"/>
        </w:rPr>
        <w:t xml:space="preserve"> </w:t>
      </w:r>
      <w:r w:rsidR="002810B3" w:rsidRPr="00013688">
        <w:rPr>
          <w:rFonts w:cstheme="minorHAnsi"/>
          <w:i/>
          <w:iCs/>
        </w:rPr>
        <w:t xml:space="preserve">avoiding </w:t>
      </w:r>
      <w:r w:rsidR="0061760C" w:rsidRPr="00013688">
        <w:rPr>
          <w:rFonts w:cstheme="minorHAnsi"/>
          <w:i/>
          <w:iCs/>
        </w:rPr>
        <w:t>the outdoors because of fear of traffic, concerns of personal safety or even the weather can impact on opportunities to play. Fears for children’s safety have at times resulted in restricted access to outdoor play. While the risks are real, the perception of them is often higher than the reality and should be balanced against the benefits of outdoor play. We know that learning to deal with challenges will help build children’s resilience into adult life</w:t>
      </w:r>
      <w:r w:rsidR="008B44FC">
        <w:rPr>
          <w:rFonts w:cstheme="minorHAnsi"/>
        </w:rPr>
        <w:t xml:space="preserve"> (Play strategy for Scotland, 2013). </w:t>
      </w:r>
    </w:p>
    <w:p w14:paraId="250BE1CF" w14:textId="552760E2" w:rsidR="005B16E9" w:rsidRDefault="00522AA3" w:rsidP="00EE7632">
      <w:pPr>
        <w:spacing w:line="360" w:lineRule="auto"/>
        <w:ind w:firstLine="720"/>
        <w:jc w:val="both"/>
        <w:rPr>
          <w:rFonts w:cstheme="minorHAnsi"/>
        </w:rPr>
      </w:pPr>
      <w:r>
        <w:rPr>
          <w:rFonts w:cstheme="minorHAnsi"/>
        </w:rPr>
        <w:lastRenderedPageBreak/>
        <w:t xml:space="preserve">The data gathered in the first two parts of the </w:t>
      </w:r>
      <w:r w:rsidR="009E6817">
        <w:rPr>
          <w:rFonts w:cstheme="minorHAnsi"/>
        </w:rPr>
        <w:t xml:space="preserve">questionnaire regarding the outdoor experiences and access to the local outdoor spaces have </w:t>
      </w:r>
      <w:r w:rsidR="00CE10BF">
        <w:rPr>
          <w:rFonts w:cstheme="minorHAnsi"/>
        </w:rPr>
        <w:t xml:space="preserve">shown that the parents demonstrate a positive disposition towards </w:t>
      </w:r>
      <w:r w:rsidR="001B10C6">
        <w:rPr>
          <w:rFonts w:cstheme="minorHAnsi"/>
        </w:rPr>
        <w:t>th</w:t>
      </w:r>
      <w:r w:rsidR="00472F74">
        <w:rPr>
          <w:rFonts w:cstheme="minorHAnsi"/>
        </w:rPr>
        <w:t xml:space="preserve">eir children experiencing </w:t>
      </w:r>
      <w:r w:rsidR="00A23297">
        <w:rPr>
          <w:rFonts w:cstheme="minorHAnsi"/>
        </w:rPr>
        <w:t xml:space="preserve">learning outdoors or that they consider being outdoors an important element of their development. </w:t>
      </w:r>
      <w:r w:rsidR="00E13BB5">
        <w:rPr>
          <w:rFonts w:cstheme="minorHAnsi"/>
        </w:rPr>
        <w:t>It is interesting to mention that the parents</w:t>
      </w:r>
      <w:r w:rsidR="003A5658">
        <w:rPr>
          <w:rFonts w:cstheme="minorHAnsi"/>
        </w:rPr>
        <w:t xml:space="preserve"> appear to appr</w:t>
      </w:r>
      <w:r w:rsidR="00BD261E">
        <w:rPr>
          <w:rFonts w:cstheme="minorHAnsi"/>
        </w:rPr>
        <w:t>eciate</w:t>
      </w:r>
      <w:r w:rsidR="00616774">
        <w:rPr>
          <w:rFonts w:cstheme="minorHAnsi"/>
        </w:rPr>
        <w:t xml:space="preserve"> th</w:t>
      </w:r>
      <w:r w:rsidR="000B46EB">
        <w:rPr>
          <w:rFonts w:cstheme="minorHAnsi"/>
        </w:rPr>
        <w:t xml:space="preserve">e benefits of </w:t>
      </w:r>
      <w:r w:rsidR="00616774">
        <w:rPr>
          <w:rFonts w:cstheme="minorHAnsi"/>
        </w:rPr>
        <w:t xml:space="preserve">the exposure to the outdoors, despite that the fact they are not aware of the term of the </w:t>
      </w:r>
      <w:r w:rsidR="00616774" w:rsidRPr="00FD3984">
        <w:rPr>
          <w:rFonts w:cstheme="minorHAnsi"/>
          <w:i/>
          <w:iCs/>
        </w:rPr>
        <w:t>“nature deficit</w:t>
      </w:r>
      <w:r w:rsidR="00FD3984" w:rsidRPr="00FD3984">
        <w:rPr>
          <w:rFonts w:cstheme="minorHAnsi"/>
          <w:i/>
          <w:iCs/>
        </w:rPr>
        <w:t xml:space="preserve"> disorder”</w:t>
      </w:r>
      <w:r w:rsidR="00FD3984">
        <w:rPr>
          <w:rFonts w:cstheme="minorHAnsi"/>
        </w:rPr>
        <w:t xml:space="preserve"> </w:t>
      </w:r>
      <w:r w:rsidR="00616774">
        <w:rPr>
          <w:rFonts w:cstheme="minorHAnsi"/>
        </w:rPr>
        <w:t xml:space="preserve">and </w:t>
      </w:r>
      <w:r w:rsidR="00FD3984">
        <w:rPr>
          <w:rFonts w:cstheme="minorHAnsi"/>
        </w:rPr>
        <w:t xml:space="preserve">its </w:t>
      </w:r>
      <w:r w:rsidR="00616774">
        <w:rPr>
          <w:rFonts w:cstheme="minorHAnsi"/>
        </w:rPr>
        <w:t>implications</w:t>
      </w:r>
      <w:r w:rsidR="00FD3984">
        <w:rPr>
          <w:rFonts w:cstheme="minorHAnsi"/>
        </w:rPr>
        <w:t>.</w:t>
      </w:r>
      <w:r w:rsidR="00DA39FB">
        <w:rPr>
          <w:rFonts w:cstheme="minorHAnsi"/>
        </w:rPr>
        <w:t xml:space="preserve"> </w:t>
      </w:r>
      <w:r w:rsidR="00013688">
        <w:rPr>
          <w:rFonts w:cstheme="minorHAnsi"/>
        </w:rPr>
        <w:t xml:space="preserve"> </w:t>
      </w:r>
      <w:r w:rsidR="005B16E9">
        <w:rPr>
          <w:rFonts w:cstheme="minorHAnsi"/>
        </w:rPr>
        <w:t>The next part of the baseline questionnaire has shown a</w:t>
      </w:r>
      <w:r w:rsidR="00284A56">
        <w:rPr>
          <w:rFonts w:cstheme="minorHAnsi"/>
        </w:rPr>
        <w:t xml:space="preserve">n inconsistency </w:t>
      </w:r>
      <w:r w:rsidR="005B16E9">
        <w:rPr>
          <w:rFonts w:cstheme="minorHAnsi"/>
        </w:rPr>
        <w:t>between the parents</w:t>
      </w:r>
      <w:r w:rsidR="00013688">
        <w:rPr>
          <w:rFonts w:cstheme="minorHAnsi"/>
        </w:rPr>
        <w:t>/carers’</w:t>
      </w:r>
      <w:r w:rsidR="005B16E9">
        <w:rPr>
          <w:rFonts w:cstheme="minorHAnsi"/>
        </w:rPr>
        <w:t xml:space="preserve"> </w:t>
      </w:r>
      <w:r w:rsidR="00B47928">
        <w:rPr>
          <w:rFonts w:cstheme="minorHAnsi"/>
        </w:rPr>
        <w:t>disposition</w:t>
      </w:r>
      <w:r w:rsidR="005B16E9">
        <w:rPr>
          <w:rFonts w:cstheme="minorHAnsi"/>
        </w:rPr>
        <w:t xml:space="preserve"> toward</w:t>
      </w:r>
      <w:r w:rsidR="00013688">
        <w:rPr>
          <w:rFonts w:cstheme="minorHAnsi"/>
        </w:rPr>
        <w:t>s</w:t>
      </w:r>
      <w:r w:rsidR="005B16E9">
        <w:rPr>
          <w:rFonts w:cstheme="minorHAnsi"/>
        </w:rPr>
        <w:t xml:space="preserve"> the </w:t>
      </w:r>
      <w:r w:rsidR="00B47928">
        <w:rPr>
          <w:rFonts w:cstheme="minorHAnsi"/>
        </w:rPr>
        <w:t>outdoor</w:t>
      </w:r>
      <w:r w:rsidR="00013688">
        <w:rPr>
          <w:rFonts w:cstheme="minorHAnsi"/>
        </w:rPr>
        <w:t xml:space="preserve"> local spaces </w:t>
      </w:r>
      <w:r w:rsidR="005B16E9">
        <w:rPr>
          <w:rFonts w:cstheme="minorHAnsi"/>
        </w:rPr>
        <w:t xml:space="preserve">and the </w:t>
      </w:r>
      <w:r w:rsidR="00A22E7E">
        <w:rPr>
          <w:rFonts w:cstheme="minorHAnsi"/>
        </w:rPr>
        <w:t>frequency</w:t>
      </w:r>
      <w:r w:rsidR="00B47928">
        <w:rPr>
          <w:rFonts w:cstheme="minorHAnsi"/>
        </w:rPr>
        <w:t xml:space="preserve"> </w:t>
      </w:r>
      <w:r w:rsidR="009438F2">
        <w:rPr>
          <w:rFonts w:cstheme="minorHAnsi"/>
        </w:rPr>
        <w:t xml:space="preserve">in which their children access the local outdoors. </w:t>
      </w:r>
      <w:r w:rsidR="00EC6A83">
        <w:rPr>
          <w:rFonts w:cstheme="minorHAnsi"/>
        </w:rPr>
        <w:t>Almost a 30% of the parent</w:t>
      </w:r>
      <w:r w:rsidR="00842C8A">
        <w:rPr>
          <w:rFonts w:cstheme="minorHAnsi"/>
        </w:rPr>
        <w:t>s</w:t>
      </w:r>
      <w:r w:rsidR="00EC6A83">
        <w:rPr>
          <w:rFonts w:cstheme="minorHAnsi"/>
        </w:rPr>
        <w:t xml:space="preserve"> strongly agree that their children access local outdoor spaces frequently, another 30% agrees </w:t>
      </w:r>
      <w:r w:rsidR="00842C8A">
        <w:rPr>
          <w:rFonts w:cstheme="minorHAnsi"/>
        </w:rPr>
        <w:t xml:space="preserve">with this statement and a 40% of the </w:t>
      </w:r>
      <w:r w:rsidR="006B6ECF">
        <w:rPr>
          <w:rFonts w:cstheme="minorHAnsi"/>
        </w:rPr>
        <w:t>participants</w:t>
      </w:r>
      <w:r w:rsidR="00842C8A">
        <w:rPr>
          <w:rFonts w:cstheme="minorHAnsi"/>
        </w:rPr>
        <w:t xml:space="preserve"> has remained neutral (either agree or </w:t>
      </w:r>
      <w:r w:rsidR="006B6ECF">
        <w:rPr>
          <w:rFonts w:cstheme="minorHAnsi"/>
        </w:rPr>
        <w:t>disagree</w:t>
      </w:r>
      <w:r w:rsidR="00842C8A">
        <w:rPr>
          <w:rFonts w:cstheme="minorHAnsi"/>
        </w:rPr>
        <w:t>)</w:t>
      </w:r>
      <w:r w:rsidR="006B6ECF">
        <w:rPr>
          <w:rFonts w:cstheme="minorHAnsi"/>
        </w:rPr>
        <w:t xml:space="preserve">. </w:t>
      </w:r>
      <w:r w:rsidR="000E7F6E">
        <w:rPr>
          <w:rFonts w:cstheme="minorHAnsi"/>
        </w:rPr>
        <w:t xml:space="preserve">Also, </w:t>
      </w:r>
      <w:r w:rsidR="001E16A6">
        <w:rPr>
          <w:rFonts w:cstheme="minorHAnsi"/>
        </w:rPr>
        <w:t xml:space="preserve">a 57 % of the parents have stated that their children have access to local outdoor spaces once a week and 24% </w:t>
      </w:r>
      <w:r w:rsidR="006329C1">
        <w:rPr>
          <w:rFonts w:cstheme="minorHAnsi"/>
        </w:rPr>
        <w:t>daily</w:t>
      </w:r>
      <w:r w:rsidR="009468E4">
        <w:rPr>
          <w:rFonts w:cstheme="minorHAnsi"/>
        </w:rPr>
        <w:t xml:space="preserve">. </w:t>
      </w:r>
      <w:r w:rsidR="006329C1">
        <w:rPr>
          <w:rFonts w:cstheme="minorHAnsi"/>
        </w:rPr>
        <w:t xml:space="preserve">When it comes to sustainability most parents have remained neutral </w:t>
      </w:r>
      <w:r w:rsidR="00012284">
        <w:rPr>
          <w:rFonts w:cstheme="minorHAnsi"/>
        </w:rPr>
        <w:t>when asked whether they know what the term of sustainability covers</w:t>
      </w:r>
      <w:r w:rsidR="00F960A3">
        <w:rPr>
          <w:rFonts w:cstheme="minorHAnsi"/>
        </w:rPr>
        <w:t xml:space="preserve"> and what the learning for sustainability covers. Despite this fact, 38% of the parents have expressed that they agree that access to the local outdoor spaces can promote their child’s learning for sustainability</w:t>
      </w:r>
      <w:r w:rsidR="00F55956">
        <w:rPr>
          <w:rFonts w:cstheme="minorHAnsi"/>
        </w:rPr>
        <w:t xml:space="preserve">, whereas 33 % remained neutral. </w:t>
      </w:r>
      <w:r w:rsidR="00A96EB0" w:rsidRPr="00143B27">
        <w:rPr>
          <w:rFonts w:cstheme="minorHAnsi"/>
        </w:rPr>
        <w:t>Little, Wyver &amp; Gibson</w:t>
      </w:r>
      <w:r w:rsidR="00A96EB0">
        <w:rPr>
          <w:rFonts w:cstheme="minorHAnsi"/>
        </w:rPr>
        <w:t xml:space="preserve"> (</w:t>
      </w:r>
      <w:r w:rsidR="00A96EB0" w:rsidRPr="00143B27">
        <w:rPr>
          <w:rFonts w:cstheme="minorHAnsi"/>
        </w:rPr>
        <w:t>2011</w:t>
      </w:r>
      <w:r w:rsidR="00A96EB0">
        <w:rPr>
          <w:rFonts w:cstheme="minorHAnsi"/>
        </w:rPr>
        <w:t>)</w:t>
      </w:r>
      <w:r w:rsidR="003D5920">
        <w:rPr>
          <w:rFonts w:cstheme="minorHAnsi"/>
        </w:rPr>
        <w:t xml:space="preserve"> express that</w:t>
      </w:r>
      <w:r w:rsidR="0006191D" w:rsidRPr="00143B27">
        <w:rPr>
          <w:rFonts w:cstheme="minorHAnsi"/>
        </w:rPr>
        <w:t xml:space="preserve"> according to parents’ perceptions, factors in the environment limit opportunities for outdoor play and consequently challenging play. Also, they identified environmental hazards such as poorly maintained equipment or dangerous objects when it came to playground areas. Stranger danger was identified as a barrier (Little, Wyver &amp; Gibson, 2011). </w:t>
      </w:r>
      <w:r w:rsidR="005E37F4" w:rsidRPr="00143B27">
        <w:rPr>
          <w:rFonts w:cstheme="minorHAnsi"/>
        </w:rPr>
        <w:t>A</w:t>
      </w:r>
      <w:r w:rsidR="005E37F4">
        <w:rPr>
          <w:rFonts w:cstheme="minorHAnsi"/>
        </w:rPr>
        <w:t xml:space="preserve">ccording to </w:t>
      </w:r>
      <w:r w:rsidR="005E37F4" w:rsidRPr="00143B27">
        <w:rPr>
          <w:rFonts w:cstheme="minorHAnsi"/>
        </w:rPr>
        <w:t>Bento &amp; Dias</w:t>
      </w:r>
      <w:r w:rsidR="005E37F4">
        <w:rPr>
          <w:rFonts w:cstheme="minorHAnsi"/>
        </w:rPr>
        <w:t xml:space="preserve"> (</w:t>
      </w:r>
      <w:r w:rsidR="005E37F4" w:rsidRPr="00143B27">
        <w:rPr>
          <w:rFonts w:cstheme="minorHAnsi"/>
        </w:rPr>
        <w:t>2017</w:t>
      </w:r>
      <w:r w:rsidR="00EE7632">
        <w:rPr>
          <w:rFonts w:cstheme="minorHAnsi"/>
        </w:rPr>
        <w:t>), a</w:t>
      </w:r>
      <w:r w:rsidR="005E37F4">
        <w:rPr>
          <w:rFonts w:cstheme="minorHAnsi"/>
        </w:rPr>
        <w:t xml:space="preserve"> </w:t>
      </w:r>
      <w:r w:rsidR="005E37F4" w:rsidRPr="00143B27">
        <w:rPr>
          <w:rFonts w:cstheme="minorHAnsi"/>
        </w:rPr>
        <w:t xml:space="preserve">way of supporting parents or carers to overcome potential fears or anxieties is the reassurance of the use of proper equipment for different weather conditions. </w:t>
      </w:r>
    </w:p>
    <w:p w14:paraId="77A9260F" w14:textId="25DD67FE" w:rsidR="00F55956" w:rsidRDefault="00231BB7" w:rsidP="00F55956">
      <w:pPr>
        <w:spacing w:line="360" w:lineRule="auto"/>
        <w:jc w:val="both"/>
        <w:rPr>
          <w:rFonts w:cstheme="minorHAnsi"/>
          <w:b/>
          <w:bCs/>
        </w:rPr>
      </w:pPr>
      <w:r>
        <w:rPr>
          <w:rFonts w:cstheme="minorHAnsi"/>
          <w:b/>
          <w:bCs/>
        </w:rPr>
        <w:t xml:space="preserve">4.2 </w:t>
      </w:r>
      <w:r w:rsidR="00F55956" w:rsidRPr="00F55956">
        <w:rPr>
          <w:rFonts w:cstheme="minorHAnsi"/>
          <w:b/>
          <w:bCs/>
        </w:rPr>
        <w:t xml:space="preserve">Baseline questionnaires </w:t>
      </w:r>
      <w:r w:rsidR="00F55956">
        <w:rPr>
          <w:rFonts w:cstheme="minorHAnsi"/>
          <w:b/>
          <w:bCs/>
        </w:rPr>
        <w:t>–</w:t>
      </w:r>
      <w:r w:rsidR="00F55956" w:rsidRPr="00F55956">
        <w:rPr>
          <w:rFonts w:cstheme="minorHAnsi"/>
          <w:b/>
          <w:bCs/>
        </w:rPr>
        <w:t xml:space="preserve"> </w:t>
      </w:r>
      <w:r w:rsidR="00F55956">
        <w:rPr>
          <w:rFonts w:cstheme="minorHAnsi"/>
          <w:b/>
          <w:bCs/>
        </w:rPr>
        <w:t>Students</w:t>
      </w:r>
    </w:p>
    <w:p w14:paraId="21966979" w14:textId="7931BDCE" w:rsidR="00F55956" w:rsidRDefault="00512B7E" w:rsidP="00F55956">
      <w:pPr>
        <w:spacing w:line="360" w:lineRule="auto"/>
        <w:jc w:val="both"/>
        <w:rPr>
          <w:rFonts w:cstheme="minorHAnsi"/>
        </w:rPr>
      </w:pPr>
      <w:r w:rsidRPr="00512B7E">
        <w:rPr>
          <w:rFonts w:cstheme="minorHAnsi"/>
        </w:rPr>
        <w:tab/>
      </w:r>
      <w:r w:rsidR="005C3671">
        <w:rPr>
          <w:rFonts w:cstheme="minorHAnsi"/>
        </w:rPr>
        <w:t xml:space="preserve">A baseline questionnaire has been completed by the pupils in the class </w:t>
      </w:r>
      <w:r w:rsidR="00676C37">
        <w:rPr>
          <w:rFonts w:cstheme="minorHAnsi"/>
        </w:rPr>
        <w:t>to</w:t>
      </w:r>
      <w:r w:rsidR="009E1C6D">
        <w:rPr>
          <w:rFonts w:cstheme="minorHAnsi"/>
        </w:rPr>
        <w:t xml:space="preserve"> </w:t>
      </w:r>
      <w:r w:rsidR="00D50F5F">
        <w:rPr>
          <w:rFonts w:cstheme="minorHAnsi"/>
        </w:rPr>
        <w:t xml:space="preserve">investigate the pupils’ voice. The questionnaire </w:t>
      </w:r>
      <w:r w:rsidR="005C3671">
        <w:rPr>
          <w:rFonts w:cstheme="minorHAnsi"/>
        </w:rPr>
        <w:t>cove</w:t>
      </w:r>
      <w:r w:rsidR="00D50F5F">
        <w:rPr>
          <w:rFonts w:cstheme="minorHAnsi"/>
        </w:rPr>
        <w:t>red</w:t>
      </w:r>
      <w:r w:rsidR="005C3671">
        <w:rPr>
          <w:rFonts w:cstheme="minorHAnsi"/>
        </w:rPr>
        <w:t xml:space="preserve"> the same categories as the parents’ questionnaire. </w:t>
      </w:r>
    </w:p>
    <w:p w14:paraId="59A930AE" w14:textId="503A4EAE" w:rsidR="00F74348" w:rsidRDefault="00243709" w:rsidP="00243709">
      <w:pPr>
        <w:pStyle w:val="ListParagraph"/>
        <w:numPr>
          <w:ilvl w:val="0"/>
          <w:numId w:val="12"/>
        </w:numPr>
        <w:spacing w:line="360" w:lineRule="auto"/>
        <w:jc w:val="both"/>
        <w:rPr>
          <w:rFonts w:cstheme="minorHAnsi"/>
        </w:rPr>
      </w:pPr>
      <w:r w:rsidRPr="00243709">
        <w:rPr>
          <w:rFonts w:cstheme="minorHAnsi"/>
        </w:rPr>
        <w:t>56% of the pupils believe that learning in the outdoors should be an important part of learning</w:t>
      </w:r>
      <w:r>
        <w:rPr>
          <w:rFonts w:cstheme="minorHAnsi"/>
        </w:rPr>
        <w:t>,</w:t>
      </w:r>
    </w:p>
    <w:p w14:paraId="5B5E948A" w14:textId="0E887D7F" w:rsidR="00D50F5F" w:rsidRDefault="009E1C6D" w:rsidP="00D50F5F">
      <w:pPr>
        <w:pStyle w:val="ListParagraph"/>
        <w:numPr>
          <w:ilvl w:val="0"/>
          <w:numId w:val="12"/>
        </w:numPr>
        <w:spacing w:line="360" w:lineRule="auto"/>
        <w:jc w:val="both"/>
        <w:rPr>
          <w:rFonts w:cstheme="minorHAnsi"/>
        </w:rPr>
      </w:pPr>
      <w:r>
        <w:rPr>
          <w:rFonts w:cstheme="minorHAnsi"/>
        </w:rPr>
        <w:t xml:space="preserve">44% </w:t>
      </w:r>
      <w:r w:rsidR="00EE5B17" w:rsidRPr="00243709">
        <w:rPr>
          <w:rFonts w:cstheme="minorHAnsi"/>
        </w:rPr>
        <w:t xml:space="preserve">of the pupils </w:t>
      </w:r>
      <w:r>
        <w:rPr>
          <w:rFonts w:cstheme="minorHAnsi"/>
        </w:rPr>
        <w:t>stated that it should be a regular way of learning</w:t>
      </w:r>
    </w:p>
    <w:p w14:paraId="5F1B6ABD" w14:textId="64FB3A74" w:rsidR="00EE5B17" w:rsidRDefault="00EE5B17" w:rsidP="00D50F5F">
      <w:pPr>
        <w:pStyle w:val="ListParagraph"/>
        <w:numPr>
          <w:ilvl w:val="0"/>
          <w:numId w:val="12"/>
        </w:numPr>
        <w:spacing w:line="360" w:lineRule="auto"/>
        <w:jc w:val="both"/>
        <w:rPr>
          <w:rFonts w:cstheme="minorHAnsi"/>
        </w:rPr>
      </w:pPr>
      <w:r>
        <w:rPr>
          <w:rFonts w:cstheme="minorHAnsi"/>
        </w:rPr>
        <w:t xml:space="preserve">72% </w:t>
      </w:r>
      <w:r w:rsidRPr="00243709">
        <w:rPr>
          <w:rFonts w:cstheme="minorHAnsi"/>
        </w:rPr>
        <w:t>of the pupils</w:t>
      </w:r>
      <w:r w:rsidR="00F93F05">
        <w:rPr>
          <w:rFonts w:cstheme="minorHAnsi"/>
        </w:rPr>
        <w:t xml:space="preserve"> agreed that b</w:t>
      </w:r>
      <w:r w:rsidR="00F93F05" w:rsidRPr="00F93F05">
        <w:rPr>
          <w:rFonts w:cstheme="minorHAnsi"/>
        </w:rPr>
        <w:t>eing outdoors is an important aspect of our physical and emotional development</w:t>
      </w:r>
      <w:r w:rsidR="00F93F05">
        <w:rPr>
          <w:rFonts w:cstheme="minorHAnsi"/>
        </w:rPr>
        <w:t xml:space="preserve">. </w:t>
      </w:r>
    </w:p>
    <w:p w14:paraId="5EACDC34" w14:textId="7FD5298D" w:rsidR="00E8087E" w:rsidRDefault="00D264D4" w:rsidP="00E8087E">
      <w:pPr>
        <w:spacing w:line="360" w:lineRule="auto"/>
        <w:ind w:firstLine="360"/>
        <w:jc w:val="both"/>
        <w:rPr>
          <w:rFonts w:cstheme="minorHAnsi"/>
        </w:rPr>
      </w:pPr>
      <w:r>
        <w:rPr>
          <w:rFonts w:cstheme="minorHAnsi"/>
        </w:rPr>
        <w:t xml:space="preserve">The part of the questionnaire </w:t>
      </w:r>
      <w:r w:rsidR="004C29FB">
        <w:rPr>
          <w:rFonts w:cstheme="minorHAnsi"/>
        </w:rPr>
        <w:t xml:space="preserve">exploring the access to the local outdoors and </w:t>
      </w:r>
      <w:r w:rsidR="006163F5">
        <w:rPr>
          <w:rFonts w:cstheme="minorHAnsi"/>
        </w:rPr>
        <w:t xml:space="preserve">the </w:t>
      </w:r>
      <w:r w:rsidR="00903462">
        <w:rPr>
          <w:rFonts w:cstheme="minorHAnsi"/>
        </w:rPr>
        <w:t>frequency</w:t>
      </w:r>
      <w:r w:rsidR="006163F5">
        <w:rPr>
          <w:rFonts w:cstheme="minorHAnsi"/>
        </w:rPr>
        <w:t xml:space="preserve"> in which the students have access to the local outdoor spaces has </w:t>
      </w:r>
      <w:r w:rsidR="00903462">
        <w:rPr>
          <w:rFonts w:cstheme="minorHAnsi"/>
        </w:rPr>
        <w:t xml:space="preserve">shown that </w:t>
      </w:r>
      <w:r w:rsidR="00F02E4F">
        <w:rPr>
          <w:rFonts w:cstheme="minorHAnsi"/>
        </w:rPr>
        <w:t>despite the</w:t>
      </w:r>
      <w:r w:rsidR="00903462">
        <w:rPr>
          <w:rFonts w:cstheme="minorHAnsi"/>
        </w:rPr>
        <w:t xml:space="preserve"> parents’ </w:t>
      </w:r>
      <w:r w:rsidR="00F02E4F">
        <w:rPr>
          <w:rFonts w:cstheme="minorHAnsi"/>
        </w:rPr>
        <w:t>statements 40%</w:t>
      </w:r>
      <w:r w:rsidR="008F59CF">
        <w:rPr>
          <w:rFonts w:cstheme="minorHAnsi"/>
        </w:rPr>
        <w:t xml:space="preserve"> of the student experience the local outdoor spaces </w:t>
      </w:r>
      <w:r w:rsidR="00DB505B">
        <w:rPr>
          <w:rFonts w:cstheme="minorHAnsi"/>
        </w:rPr>
        <w:t xml:space="preserve">one a week, 12% daily, 8% once </w:t>
      </w:r>
      <w:r w:rsidR="00DB505B">
        <w:rPr>
          <w:rFonts w:cstheme="minorHAnsi"/>
        </w:rPr>
        <w:lastRenderedPageBreak/>
        <w:t xml:space="preserve">a month and 40% rarely. Moreover, 20% </w:t>
      </w:r>
      <w:r w:rsidR="00DB192B">
        <w:rPr>
          <w:rFonts w:cstheme="minorHAnsi"/>
        </w:rPr>
        <w:t xml:space="preserve">of the students expressed that they are aware of the local outdoor areas that they can have access to. The reasons that </w:t>
      </w:r>
      <w:r w:rsidR="00342020">
        <w:rPr>
          <w:rFonts w:cstheme="minorHAnsi"/>
        </w:rPr>
        <w:t xml:space="preserve">the pupils expressed </w:t>
      </w:r>
      <w:r w:rsidR="005E37F4">
        <w:rPr>
          <w:rFonts w:cstheme="minorHAnsi"/>
        </w:rPr>
        <w:t>cause</w:t>
      </w:r>
      <w:r w:rsidR="00342020">
        <w:rPr>
          <w:rFonts w:cstheme="minorHAnsi"/>
        </w:rPr>
        <w:t xml:space="preserve"> </w:t>
      </w:r>
      <w:r w:rsidR="005E37F4">
        <w:rPr>
          <w:rFonts w:cstheme="minorHAnsi"/>
        </w:rPr>
        <w:t xml:space="preserve">the limited </w:t>
      </w:r>
      <w:r w:rsidR="006D4748">
        <w:rPr>
          <w:rFonts w:cstheme="minorHAnsi"/>
        </w:rPr>
        <w:t xml:space="preserve">access to outdoor spaces in their local area are the following: </w:t>
      </w:r>
    </w:p>
    <w:p w14:paraId="1E55575F" w14:textId="77777777" w:rsidR="00E8087E" w:rsidRPr="00E8087E" w:rsidRDefault="0051344B" w:rsidP="00E8087E">
      <w:pPr>
        <w:spacing w:line="360" w:lineRule="auto"/>
        <w:ind w:firstLine="360"/>
        <w:jc w:val="both"/>
        <w:rPr>
          <w:rFonts w:cstheme="minorHAnsi"/>
          <w:i/>
          <w:iCs/>
        </w:rPr>
      </w:pPr>
      <w:r>
        <w:rPr>
          <w:rFonts w:cstheme="minorHAnsi"/>
        </w:rPr>
        <w:t>“</w:t>
      </w:r>
      <w:r w:rsidRPr="00E8087E">
        <w:rPr>
          <w:rFonts w:cstheme="minorHAnsi"/>
          <w:i/>
          <w:iCs/>
        </w:rPr>
        <w:t xml:space="preserve">maybe there are cars”, </w:t>
      </w:r>
    </w:p>
    <w:p w14:paraId="2E3C02E3" w14:textId="77777777" w:rsidR="00E8087E" w:rsidRPr="00E8087E" w:rsidRDefault="0051344B" w:rsidP="00E8087E">
      <w:pPr>
        <w:spacing w:line="360" w:lineRule="auto"/>
        <w:ind w:firstLine="360"/>
        <w:jc w:val="both"/>
        <w:rPr>
          <w:rFonts w:cstheme="minorHAnsi"/>
          <w:i/>
          <w:iCs/>
        </w:rPr>
      </w:pPr>
      <w:r w:rsidRPr="00E8087E">
        <w:rPr>
          <w:rFonts w:cstheme="minorHAnsi"/>
          <w:i/>
          <w:iCs/>
        </w:rPr>
        <w:t xml:space="preserve">“maybe there will be </w:t>
      </w:r>
      <w:r w:rsidR="00E8087E" w:rsidRPr="00E8087E">
        <w:rPr>
          <w:rFonts w:cstheme="minorHAnsi"/>
          <w:i/>
          <w:iCs/>
        </w:rPr>
        <w:t>strangers</w:t>
      </w:r>
      <w:r w:rsidRPr="00E8087E">
        <w:rPr>
          <w:rFonts w:cstheme="minorHAnsi"/>
          <w:i/>
          <w:iCs/>
        </w:rPr>
        <w:t xml:space="preserve">”, </w:t>
      </w:r>
    </w:p>
    <w:p w14:paraId="052CC23B" w14:textId="2124141F" w:rsidR="00E8087E" w:rsidRPr="00E8087E" w:rsidRDefault="0051344B" w:rsidP="00E8087E">
      <w:pPr>
        <w:spacing w:line="360" w:lineRule="auto"/>
        <w:ind w:firstLine="360"/>
        <w:jc w:val="both"/>
        <w:rPr>
          <w:rFonts w:cstheme="minorHAnsi"/>
          <w:i/>
          <w:iCs/>
        </w:rPr>
      </w:pPr>
      <w:r w:rsidRPr="00E8087E">
        <w:rPr>
          <w:rFonts w:cstheme="minorHAnsi"/>
          <w:i/>
          <w:iCs/>
        </w:rPr>
        <w:t xml:space="preserve">“maybe </w:t>
      </w:r>
      <w:r w:rsidR="00E8087E" w:rsidRPr="00E8087E">
        <w:rPr>
          <w:rFonts w:cstheme="minorHAnsi"/>
          <w:i/>
          <w:iCs/>
        </w:rPr>
        <w:t>it</w:t>
      </w:r>
      <w:r w:rsidRPr="00E8087E">
        <w:rPr>
          <w:rFonts w:cstheme="minorHAnsi"/>
          <w:i/>
          <w:iCs/>
        </w:rPr>
        <w:t xml:space="preserve"> is dangerous</w:t>
      </w:r>
      <w:r w:rsidR="00E8087E" w:rsidRPr="00E8087E">
        <w:rPr>
          <w:rFonts w:cstheme="minorHAnsi"/>
          <w:i/>
          <w:iCs/>
        </w:rPr>
        <w:t xml:space="preserve"> </w:t>
      </w:r>
      <w:r w:rsidRPr="00E8087E">
        <w:rPr>
          <w:rFonts w:cstheme="minorHAnsi"/>
          <w:i/>
          <w:iCs/>
        </w:rPr>
        <w:t>(</w:t>
      </w:r>
      <w:r w:rsidR="00C77FDA" w:rsidRPr="00E8087E">
        <w:rPr>
          <w:rFonts w:cstheme="minorHAnsi"/>
          <w:i/>
          <w:iCs/>
        </w:rPr>
        <w:t>it might have rocks</w:t>
      </w:r>
      <w:r w:rsidRPr="00E8087E">
        <w:rPr>
          <w:rFonts w:cstheme="minorHAnsi"/>
          <w:i/>
          <w:iCs/>
        </w:rPr>
        <w:t>)</w:t>
      </w:r>
      <w:r w:rsidR="00C77FDA" w:rsidRPr="00E8087E">
        <w:rPr>
          <w:rFonts w:cstheme="minorHAnsi"/>
          <w:i/>
          <w:iCs/>
        </w:rPr>
        <w:t xml:space="preserve">”, </w:t>
      </w:r>
    </w:p>
    <w:p w14:paraId="1B69649F" w14:textId="77777777" w:rsidR="00E8087E" w:rsidRPr="00E8087E" w:rsidRDefault="00C77FDA" w:rsidP="00E8087E">
      <w:pPr>
        <w:spacing w:line="360" w:lineRule="auto"/>
        <w:ind w:firstLine="360"/>
        <w:jc w:val="both"/>
        <w:rPr>
          <w:rFonts w:cstheme="minorHAnsi"/>
          <w:i/>
          <w:iCs/>
        </w:rPr>
      </w:pPr>
      <w:r w:rsidRPr="00E8087E">
        <w:rPr>
          <w:rFonts w:cstheme="minorHAnsi"/>
          <w:i/>
          <w:iCs/>
        </w:rPr>
        <w:t xml:space="preserve">“you need to be with an adult”, </w:t>
      </w:r>
    </w:p>
    <w:p w14:paraId="57E0E636" w14:textId="77777777" w:rsidR="00E8087E" w:rsidRPr="00E8087E" w:rsidRDefault="00356658" w:rsidP="00E8087E">
      <w:pPr>
        <w:spacing w:line="360" w:lineRule="auto"/>
        <w:ind w:firstLine="360"/>
        <w:jc w:val="both"/>
        <w:rPr>
          <w:rFonts w:cstheme="minorHAnsi"/>
          <w:i/>
          <w:iCs/>
        </w:rPr>
      </w:pPr>
      <w:r w:rsidRPr="00E8087E">
        <w:rPr>
          <w:rFonts w:cstheme="minorHAnsi"/>
          <w:i/>
          <w:iCs/>
        </w:rPr>
        <w:t xml:space="preserve">“they are far away in the </w:t>
      </w:r>
      <w:r w:rsidR="00E8087E" w:rsidRPr="00E8087E">
        <w:rPr>
          <w:rFonts w:cstheme="minorHAnsi"/>
          <w:i/>
          <w:iCs/>
        </w:rPr>
        <w:t>countryside</w:t>
      </w:r>
      <w:r w:rsidRPr="00E8087E">
        <w:rPr>
          <w:rFonts w:cstheme="minorHAnsi"/>
          <w:i/>
          <w:iCs/>
        </w:rPr>
        <w:t xml:space="preserve">”, </w:t>
      </w:r>
    </w:p>
    <w:p w14:paraId="33A59D5D" w14:textId="77777777" w:rsidR="00E8087E" w:rsidRPr="00E8087E" w:rsidRDefault="00356658" w:rsidP="00E8087E">
      <w:pPr>
        <w:spacing w:line="360" w:lineRule="auto"/>
        <w:ind w:firstLine="360"/>
        <w:jc w:val="both"/>
        <w:rPr>
          <w:rFonts w:cstheme="minorHAnsi"/>
          <w:i/>
          <w:iCs/>
        </w:rPr>
      </w:pPr>
      <w:r w:rsidRPr="00E8087E">
        <w:rPr>
          <w:rFonts w:cstheme="minorHAnsi"/>
          <w:i/>
          <w:iCs/>
        </w:rPr>
        <w:t xml:space="preserve">“your parents might not have money”, </w:t>
      </w:r>
    </w:p>
    <w:p w14:paraId="14F6F5D2" w14:textId="415F6524" w:rsidR="0051344B" w:rsidRPr="00E8087E" w:rsidRDefault="00E8087E" w:rsidP="00E8087E">
      <w:pPr>
        <w:spacing w:line="360" w:lineRule="auto"/>
        <w:ind w:firstLine="360"/>
        <w:jc w:val="both"/>
        <w:rPr>
          <w:rFonts w:cstheme="minorHAnsi"/>
          <w:i/>
          <w:iCs/>
        </w:rPr>
      </w:pPr>
      <w:r w:rsidRPr="00E8087E">
        <w:rPr>
          <w:rFonts w:cstheme="minorHAnsi"/>
          <w:i/>
          <w:iCs/>
        </w:rPr>
        <w:t>“your</w:t>
      </w:r>
      <w:r w:rsidR="00356658" w:rsidRPr="00E8087E">
        <w:rPr>
          <w:rFonts w:cstheme="minorHAnsi"/>
          <w:i/>
          <w:iCs/>
        </w:rPr>
        <w:t xml:space="preserve"> mum wants to raise money</w:t>
      </w:r>
      <w:r w:rsidRPr="00E8087E">
        <w:rPr>
          <w:rFonts w:cstheme="minorHAnsi"/>
          <w:i/>
          <w:iCs/>
        </w:rPr>
        <w:t xml:space="preserve">, doesn’t want to pay”. </w:t>
      </w:r>
    </w:p>
    <w:p w14:paraId="1291723C" w14:textId="0A9B70AD" w:rsidR="00543203" w:rsidRDefault="00835AF9" w:rsidP="00EB0B0A">
      <w:pPr>
        <w:spacing w:line="360" w:lineRule="auto"/>
        <w:ind w:firstLine="360"/>
        <w:jc w:val="both"/>
        <w:rPr>
          <w:rFonts w:cstheme="minorHAnsi"/>
        </w:rPr>
      </w:pPr>
      <w:r>
        <w:rPr>
          <w:rFonts w:cstheme="minorHAnsi"/>
        </w:rPr>
        <w:t xml:space="preserve">Only one pupil in the class </w:t>
      </w:r>
      <w:r w:rsidR="00990799">
        <w:rPr>
          <w:rFonts w:cstheme="minorHAnsi"/>
        </w:rPr>
        <w:t xml:space="preserve">has heard the term of </w:t>
      </w:r>
      <w:r w:rsidR="00990799" w:rsidRPr="00EE7632">
        <w:rPr>
          <w:rFonts w:cstheme="minorHAnsi"/>
          <w:i/>
          <w:iCs/>
        </w:rPr>
        <w:t>sustainability</w:t>
      </w:r>
      <w:r w:rsidR="00161FD0">
        <w:rPr>
          <w:rFonts w:cstheme="minorHAnsi"/>
        </w:rPr>
        <w:t xml:space="preserve"> and most pupils were able to express ways in which they can protect the environment</w:t>
      </w:r>
      <w:r w:rsidR="00645A12">
        <w:rPr>
          <w:rFonts w:cstheme="minorHAnsi"/>
        </w:rPr>
        <w:t xml:space="preserve">. They have expressed ideas that derived from their learning for example, recycling, reduce the amount of carbon </w:t>
      </w:r>
      <w:r w:rsidR="00EB0B0A">
        <w:rPr>
          <w:rFonts w:cstheme="minorHAnsi"/>
        </w:rPr>
        <w:t xml:space="preserve">dioxide by walking to school, always put rubbish in the bins. </w:t>
      </w:r>
    </w:p>
    <w:p w14:paraId="2FE11A2E" w14:textId="5D85A688" w:rsidR="00847510" w:rsidRDefault="007B5AB8" w:rsidP="005D5F79">
      <w:pPr>
        <w:spacing w:line="360" w:lineRule="auto"/>
        <w:ind w:firstLine="360"/>
        <w:jc w:val="both"/>
        <w:rPr>
          <w:rFonts w:cstheme="minorHAnsi"/>
        </w:rPr>
      </w:pPr>
      <w:r>
        <w:rPr>
          <w:rFonts w:cstheme="minorHAnsi"/>
        </w:rPr>
        <w:t xml:space="preserve">The findings of the baseline questionnaires have formed the focus of this project as the attempt has been to </w:t>
      </w:r>
      <w:r w:rsidR="005D5F79">
        <w:rPr>
          <w:rFonts w:cstheme="minorHAnsi"/>
        </w:rPr>
        <w:t xml:space="preserve">eliminate the barriers to accessing the local outdoor spaces by </w:t>
      </w:r>
      <w:r w:rsidR="00E168E5">
        <w:rPr>
          <w:rFonts w:cstheme="minorHAnsi"/>
        </w:rPr>
        <w:t xml:space="preserve">informing pupils for local outdoor space that the can access easily and cost free. </w:t>
      </w:r>
      <w:r w:rsidR="00B41D17">
        <w:rPr>
          <w:rFonts w:cstheme="minorHAnsi"/>
        </w:rPr>
        <w:t xml:space="preserve">The pupils have visited local outdoor </w:t>
      </w:r>
      <w:r w:rsidR="00BD5445">
        <w:rPr>
          <w:rFonts w:cstheme="minorHAnsi"/>
        </w:rPr>
        <w:t>spaces</w:t>
      </w:r>
      <w:r w:rsidR="00B41D17">
        <w:rPr>
          <w:rFonts w:cstheme="minorHAnsi"/>
        </w:rPr>
        <w:t xml:space="preserve"> and </w:t>
      </w:r>
      <w:r w:rsidR="00BD5445">
        <w:rPr>
          <w:rFonts w:cstheme="minorHAnsi"/>
        </w:rPr>
        <w:t>engaged</w:t>
      </w:r>
      <w:r w:rsidR="00B41D17">
        <w:rPr>
          <w:rFonts w:cstheme="minorHAnsi"/>
        </w:rPr>
        <w:t xml:space="preserve"> in stimulating </w:t>
      </w:r>
      <w:r w:rsidR="00BD5445">
        <w:rPr>
          <w:rFonts w:cstheme="minorHAnsi"/>
        </w:rPr>
        <w:t>outdoor</w:t>
      </w:r>
      <w:r w:rsidR="00B41D17">
        <w:rPr>
          <w:rFonts w:cstheme="minorHAnsi"/>
        </w:rPr>
        <w:t xml:space="preserve"> learning experience</w:t>
      </w:r>
      <w:r w:rsidR="00DD5837">
        <w:rPr>
          <w:rFonts w:cstheme="minorHAnsi"/>
        </w:rPr>
        <w:t>s</w:t>
      </w:r>
      <w:r w:rsidR="00B41D17">
        <w:rPr>
          <w:rFonts w:cstheme="minorHAnsi"/>
        </w:rPr>
        <w:t xml:space="preserve"> </w:t>
      </w:r>
      <w:r w:rsidR="00BD5445">
        <w:rPr>
          <w:rFonts w:cstheme="minorHAnsi"/>
        </w:rPr>
        <w:t>that</w:t>
      </w:r>
      <w:r w:rsidR="00B41D17">
        <w:rPr>
          <w:rFonts w:cstheme="minorHAnsi"/>
        </w:rPr>
        <w:t xml:space="preserve"> after they have been asked to share with </w:t>
      </w:r>
      <w:r w:rsidR="00BD5445">
        <w:rPr>
          <w:rFonts w:cstheme="minorHAnsi"/>
        </w:rPr>
        <w:t>their parents</w:t>
      </w:r>
      <w:r w:rsidR="00B41D17">
        <w:rPr>
          <w:rFonts w:cstheme="minorHAnsi"/>
        </w:rPr>
        <w:t>/carers. Through</w:t>
      </w:r>
      <w:r w:rsidR="00BD5445">
        <w:rPr>
          <w:rFonts w:cstheme="minorHAnsi"/>
        </w:rPr>
        <w:t xml:space="preserve"> sharing the positive experiences and promoting their parent</w:t>
      </w:r>
      <w:r w:rsidR="00DD5837">
        <w:rPr>
          <w:rFonts w:cstheme="minorHAnsi"/>
        </w:rPr>
        <w:t>s/carers</w:t>
      </w:r>
      <w:r w:rsidR="00BD5445">
        <w:rPr>
          <w:rFonts w:cstheme="minorHAnsi"/>
        </w:rPr>
        <w:t xml:space="preserve"> to access the local outdoor</w:t>
      </w:r>
      <w:r w:rsidR="007A1C4F">
        <w:rPr>
          <w:rFonts w:cstheme="minorHAnsi"/>
        </w:rPr>
        <w:t xml:space="preserve">s the attempt has been to see whether there has been any difference in this variable. </w:t>
      </w:r>
    </w:p>
    <w:p w14:paraId="37B7F2A3" w14:textId="745CC4B7" w:rsidR="007A1C4F" w:rsidRDefault="00231BB7" w:rsidP="007A1C4F">
      <w:pPr>
        <w:spacing w:line="360" w:lineRule="auto"/>
        <w:jc w:val="both"/>
        <w:rPr>
          <w:rFonts w:cstheme="minorHAnsi"/>
          <w:b/>
          <w:bCs/>
        </w:rPr>
      </w:pPr>
      <w:r>
        <w:rPr>
          <w:rFonts w:cstheme="minorHAnsi"/>
          <w:b/>
          <w:bCs/>
        </w:rPr>
        <w:t xml:space="preserve">4.3 </w:t>
      </w:r>
      <w:r w:rsidR="00D10C62">
        <w:rPr>
          <w:rFonts w:cstheme="minorHAnsi"/>
          <w:b/>
          <w:bCs/>
        </w:rPr>
        <w:t>O</w:t>
      </w:r>
      <w:r w:rsidR="007A1C4F" w:rsidRPr="007A1C4F">
        <w:rPr>
          <w:rFonts w:cstheme="minorHAnsi"/>
          <w:b/>
          <w:bCs/>
        </w:rPr>
        <w:t xml:space="preserve">utdoor experiences </w:t>
      </w:r>
      <w:r w:rsidR="007A1C4F">
        <w:rPr>
          <w:rFonts w:cstheme="minorHAnsi"/>
          <w:b/>
          <w:bCs/>
        </w:rPr>
        <w:t>–</w:t>
      </w:r>
      <w:r w:rsidR="007A1C4F" w:rsidRPr="007A1C4F">
        <w:rPr>
          <w:rFonts w:cstheme="minorHAnsi"/>
          <w:b/>
          <w:bCs/>
        </w:rPr>
        <w:t xml:space="preserve"> reflection</w:t>
      </w:r>
    </w:p>
    <w:p w14:paraId="316CB7B8" w14:textId="727A3858" w:rsidR="00CC4305" w:rsidRDefault="00CC4305" w:rsidP="007A1C4F">
      <w:pPr>
        <w:spacing w:line="360" w:lineRule="auto"/>
        <w:jc w:val="both"/>
        <w:rPr>
          <w:rFonts w:cstheme="minorHAnsi"/>
          <w:b/>
          <w:bCs/>
        </w:rPr>
      </w:pPr>
      <w:r>
        <w:rPr>
          <w:rFonts w:cstheme="minorHAnsi"/>
          <w:b/>
          <w:bCs/>
        </w:rPr>
        <w:t>Thematic analysis</w:t>
      </w:r>
    </w:p>
    <w:p w14:paraId="0154917B" w14:textId="213E5507" w:rsidR="00947851" w:rsidRDefault="00F95A26" w:rsidP="007A1C4F">
      <w:pPr>
        <w:spacing w:line="360" w:lineRule="auto"/>
        <w:jc w:val="both"/>
        <w:rPr>
          <w:rFonts w:cstheme="minorHAnsi"/>
        </w:rPr>
      </w:pPr>
      <w:r w:rsidRPr="00A472AC">
        <w:rPr>
          <w:rFonts w:cstheme="minorHAnsi"/>
        </w:rPr>
        <w:tab/>
        <w:t xml:space="preserve">The </w:t>
      </w:r>
      <w:r w:rsidR="00A472AC" w:rsidRPr="00A472AC">
        <w:rPr>
          <w:rFonts w:cstheme="minorHAnsi"/>
        </w:rPr>
        <w:t xml:space="preserve">pupils </w:t>
      </w:r>
      <w:r w:rsidR="00C655E7">
        <w:rPr>
          <w:rFonts w:cstheme="minorHAnsi"/>
        </w:rPr>
        <w:t xml:space="preserve">that participated in this action research project had </w:t>
      </w:r>
      <w:r w:rsidR="00A472AC" w:rsidRPr="00A472AC">
        <w:rPr>
          <w:rFonts w:cstheme="minorHAnsi"/>
        </w:rPr>
        <w:t xml:space="preserve">access in outdoor learning activities </w:t>
      </w:r>
      <w:r w:rsidR="00F27F36">
        <w:rPr>
          <w:rFonts w:cstheme="minorHAnsi"/>
        </w:rPr>
        <w:t xml:space="preserve">as a part of our school’s </w:t>
      </w:r>
      <w:r w:rsidR="006F138C">
        <w:rPr>
          <w:rFonts w:cstheme="minorHAnsi"/>
        </w:rPr>
        <w:t>active</w:t>
      </w:r>
      <w:r w:rsidR="00F27F36">
        <w:rPr>
          <w:rFonts w:cstheme="minorHAnsi"/>
        </w:rPr>
        <w:t xml:space="preserve"> learning stations</w:t>
      </w:r>
      <w:r w:rsidR="00C655E7">
        <w:rPr>
          <w:rFonts w:cstheme="minorHAnsi"/>
        </w:rPr>
        <w:t xml:space="preserve">, which took place twice a week. </w:t>
      </w:r>
      <w:r w:rsidR="00F27F36">
        <w:rPr>
          <w:rFonts w:cstheme="minorHAnsi"/>
        </w:rPr>
        <w:t xml:space="preserve"> The outdoor activities took part in </w:t>
      </w:r>
      <w:r w:rsidR="008E7728">
        <w:rPr>
          <w:rFonts w:cstheme="minorHAnsi"/>
        </w:rPr>
        <w:t xml:space="preserve">the </w:t>
      </w:r>
      <w:r w:rsidR="00F27F36">
        <w:rPr>
          <w:rFonts w:cstheme="minorHAnsi"/>
        </w:rPr>
        <w:t xml:space="preserve">courtyard area that the </w:t>
      </w:r>
      <w:r w:rsidR="006F138C">
        <w:rPr>
          <w:rFonts w:cstheme="minorHAnsi"/>
        </w:rPr>
        <w:t>establishment offer</w:t>
      </w:r>
      <w:r w:rsidR="008E7728">
        <w:rPr>
          <w:rFonts w:cstheme="minorHAnsi"/>
        </w:rPr>
        <w:t>s</w:t>
      </w:r>
      <w:r w:rsidR="006F138C">
        <w:rPr>
          <w:rFonts w:cstheme="minorHAnsi"/>
        </w:rPr>
        <w:t xml:space="preserve">. </w:t>
      </w:r>
      <w:r w:rsidR="00947851">
        <w:rPr>
          <w:rFonts w:cstheme="minorHAnsi"/>
        </w:rPr>
        <w:t>The pupils were asked to reflect upon two of these experiences and to share their ideas with their families.</w:t>
      </w:r>
      <w:r w:rsidR="00A31F23">
        <w:rPr>
          <w:rFonts w:cstheme="minorHAnsi"/>
        </w:rPr>
        <w:t xml:space="preserve"> </w:t>
      </w:r>
      <w:r w:rsidR="008E7728">
        <w:rPr>
          <w:rFonts w:cstheme="minorHAnsi"/>
        </w:rPr>
        <w:t>Seventeen (out of 25 students) have reflected upon their experiences</w:t>
      </w:r>
      <w:r w:rsidR="00D73856">
        <w:rPr>
          <w:rFonts w:cstheme="minorHAnsi"/>
        </w:rPr>
        <w:t xml:space="preserve">. </w:t>
      </w:r>
    </w:p>
    <w:p w14:paraId="55D06C72" w14:textId="19BB49C8" w:rsidR="00F95A26" w:rsidRDefault="008E7728" w:rsidP="00947851">
      <w:pPr>
        <w:spacing w:line="360" w:lineRule="auto"/>
        <w:ind w:firstLine="720"/>
        <w:jc w:val="both"/>
        <w:rPr>
          <w:rFonts w:cstheme="minorHAnsi"/>
        </w:rPr>
      </w:pPr>
      <w:r>
        <w:rPr>
          <w:rFonts w:cstheme="minorHAnsi"/>
        </w:rPr>
        <w:lastRenderedPageBreak/>
        <w:t>The</w:t>
      </w:r>
      <w:r w:rsidR="00952178">
        <w:rPr>
          <w:rFonts w:cstheme="minorHAnsi"/>
        </w:rPr>
        <w:t xml:space="preserve"> </w:t>
      </w:r>
      <w:r w:rsidR="00A05401">
        <w:rPr>
          <w:rFonts w:cstheme="minorHAnsi"/>
        </w:rPr>
        <w:t xml:space="preserve">local outdoor spaces </w:t>
      </w:r>
      <w:r w:rsidR="00952178">
        <w:rPr>
          <w:rFonts w:cstheme="minorHAnsi"/>
        </w:rPr>
        <w:t xml:space="preserve">selected for this action research project </w:t>
      </w:r>
      <w:r>
        <w:rPr>
          <w:rFonts w:cstheme="minorHAnsi"/>
        </w:rPr>
        <w:t>are three in number. The</w:t>
      </w:r>
      <w:r w:rsidR="00952178">
        <w:rPr>
          <w:rFonts w:cstheme="minorHAnsi"/>
        </w:rPr>
        <w:t xml:space="preserve"> pupils</w:t>
      </w:r>
      <w:r w:rsidR="00A05401">
        <w:rPr>
          <w:rFonts w:cstheme="minorHAnsi"/>
        </w:rPr>
        <w:t xml:space="preserve"> can have quick access to </w:t>
      </w:r>
      <w:r>
        <w:rPr>
          <w:rFonts w:cstheme="minorHAnsi"/>
        </w:rPr>
        <w:t xml:space="preserve">these outdoor spaces </w:t>
      </w:r>
      <w:r w:rsidR="00A05401">
        <w:rPr>
          <w:rFonts w:cstheme="minorHAnsi"/>
        </w:rPr>
        <w:t>without any travel costs</w:t>
      </w:r>
      <w:r w:rsidR="00952178">
        <w:rPr>
          <w:rFonts w:cstheme="minorHAnsi"/>
        </w:rPr>
        <w:t xml:space="preserve">. After </w:t>
      </w:r>
      <w:r w:rsidR="00607AE0">
        <w:rPr>
          <w:rFonts w:cstheme="minorHAnsi"/>
        </w:rPr>
        <w:t xml:space="preserve">visiting </w:t>
      </w:r>
      <w:r>
        <w:rPr>
          <w:rFonts w:cstheme="minorHAnsi"/>
        </w:rPr>
        <w:t>two</w:t>
      </w:r>
      <w:r w:rsidR="00607AE0">
        <w:rPr>
          <w:rFonts w:cstheme="minorHAnsi"/>
        </w:rPr>
        <w:t xml:space="preserve"> of </w:t>
      </w:r>
      <w:r>
        <w:rPr>
          <w:rFonts w:cstheme="minorHAnsi"/>
        </w:rPr>
        <w:t>the</w:t>
      </w:r>
      <w:r w:rsidR="00607AE0">
        <w:rPr>
          <w:rFonts w:cstheme="minorHAnsi"/>
        </w:rPr>
        <w:t xml:space="preserve"> local outdoor spaces </w:t>
      </w:r>
      <w:r>
        <w:rPr>
          <w:rFonts w:cstheme="minorHAnsi"/>
        </w:rPr>
        <w:t xml:space="preserve">selected for this project, </w:t>
      </w:r>
      <w:r w:rsidR="00607AE0">
        <w:rPr>
          <w:rFonts w:cstheme="minorHAnsi"/>
        </w:rPr>
        <w:t xml:space="preserve">the pupils have been asked to reflect upon their experience and to share their experience with the rest of their parents/ carers. </w:t>
      </w:r>
      <w:r w:rsidR="00D73856">
        <w:rPr>
          <w:rFonts w:cstheme="minorHAnsi"/>
        </w:rPr>
        <w:t>The answers gathered have been 17 out of the 25 students.</w:t>
      </w:r>
    </w:p>
    <w:p w14:paraId="7237EA3A" w14:textId="4A864632" w:rsidR="00A31F23" w:rsidRDefault="005E1C59" w:rsidP="002D6AD6">
      <w:pPr>
        <w:spacing w:line="360" w:lineRule="auto"/>
        <w:ind w:firstLine="720"/>
        <w:jc w:val="both"/>
        <w:rPr>
          <w:rFonts w:cstheme="minorHAnsi"/>
        </w:rPr>
      </w:pPr>
      <w:r>
        <w:rPr>
          <w:rFonts w:cstheme="minorHAnsi"/>
        </w:rPr>
        <w:t xml:space="preserve">The </w:t>
      </w:r>
      <w:r w:rsidR="00A31F23">
        <w:rPr>
          <w:rFonts w:cstheme="minorHAnsi"/>
        </w:rPr>
        <w:t>analysis</w:t>
      </w:r>
      <w:r>
        <w:rPr>
          <w:rFonts w:cstheme="minorHAnsi"/>
        </w:rPr>
        <w:t xml:space="preserve"> of the pupils’ answers </w:t>
      </w:r>
      <w:r w:rsidR="00A31F23">
        <w:rPr>
          <w:rFonts w:cstheme="minorHAnsi"/>
        </w:rPr>
        <w:t xml:space="preserve">has shown that there are four themes deriving from their experiences. It is important to mention that the pupils have expressed positive experiences about being outdoors. </w:t>
      </w:r>
      <w:r w:rsidR="00D73856">
        <w:rPr>
          <w:rFonts w:cstheme="minorHAnsi"/>
        </w:rPr>
        <w:t xml:space="preserve">Eighteen students out of the </w:t>
      </w:r>
      <w:r w:rsidR="005069C9">
        <w:rPr>
          <w:rFonts w:cstheme="minorHAnsi"/>
        </w:rPr>
        <w:t>twenty-five</w:t>
      </w:r>
      <w:r w:rsidR="00D73856">
        <w:rPr>
          <w:rFonts w:cstheme="minorHAnsi"/>
        </w:rPr>
        <w:t xml:space="preserve"> pupils have reflected upon their experience and discussed about it with an adult. </w:t>
      </w:r>
    </w:p>
    <w:p w14:paraId="3722F47F" w14:textId="3DADFC24" w:rsidR="005069C9" w:rsidRPr="00ED626B" w:rsidRDefault="005069C9" w:rsidP="002D6AD6">
      <w:pPr>
        <w:spacing w:line="360" w:lineRule="auto"/>
        <w:jc w:val="both"/>
        <w:rPr>
          <w:rFonts w:cstheme="minorHAnsi"/>
        </w:rPr>
      </w:pPr>
      <w:r w:rsidRPr="00ED626B">
        <w:rPr>
          <w:rFonts w:cstheme="minorHAnsi"/>
        </w:rPr>
        <w:t xml:space="preserve">The themes </w:t>
      </w:r>
      <w:r w:rsidR="00623D04" w:rsidRPr="00ED626B">
        <w:rPr>
          <w:rFonts w:cstheme="minorHAnsi"/>
        </w:rPr>
        <w:t xml:space="preserve">identified </w:t>
      </w:r>
      <w:r w:rsidR="00623D04">
        <w:rPr>
          <w:rFonts w:cstheme="minorHAnsi"/>
        </w:rPr>
        <w:t>in</w:t>
      </w:r>
      <w:r w:rsidR="00EF399D">
        <w:rPr>
          <w:rFonts w:cstheme="minorHAnsi"/>
        </w:rPr>
        <w:t xml:space="preserve"> the students’ reflection on the outdoor experiences </w:t>
      </w:r>
      <w:r w:rsidR="00905A96" w:rsidRPr="00ED626B">
        <w:rPr>
          <w:rFonts w:cstheme="minorHAnsi"/>
        </w:rPr>
        <w:t>are</w:t>
      </w:r>
      <w:r w:rsidRPr="00ED626B">
        <w:rPr>
          <w:rFonts w:cstheme="minorHAnsi"/>
        </w:rPr>
        <w:t xml:space="preserve"> the following: </w:t>
      </w:r>
    </w:p>
    <w:p w14:paraId="1F266CBC" w14:textId="51971DE2" w:rsidR="0084095E" w:rsidRDefault="004B3EF0" w:rsidP="002D6AD6">
      <w:pPr>
        <w:spacing w:line="360" w:lineRule="auto"/>
        <w:jc w:val="both"/>
        <w:rPr>
          <w:rFonts w:cstheme="minorHAnsi"/>
          <w:b/>
          <w:bCs/>
        </w:rPr>
      </w:pPr>
      <w:r>
        <w:rPr>
          <w:rFonts w:cstheme="minorHAnsi"/>
          <w:b/>
          <w:bCs/>
        </w:rPr>
        <w:t>Experiencing</w:t>
      </w:r>
      <w:r w:rsidR="00905A96" w:rsidRPr="001F498A">
        <w:rPr>
          <w:rFonts w:cstheme="minorHAnsi"/>
          <w:b/>
          <w:bCs/>
        </w:rPr>
        <w:t xml:space="preserve"> the natural elements</w:t>
      </w:r>
    </w:p>
    <w:p w14:paraId="75ADB3FD" w14:textId="23DEE6ED" w:rsidR="004B3EF0" w:rsidRDefault="00677E4A" w:rsidP="004B3EF0">
      <w:pPr>
        <w:spacing w:line="360" w:lineRule="auto"/>
        <w:rPr>
          <w:i/>
          <w:iCs/>
        </w:rPr>
      </w:pPr>
      <w:r w:rsidRPr="00677E4A">
        <w:rPr>
          <w:i/>
          <w:iCs/>
        </w:rPr>
        <w:t>“</w:t>
      </w:r>
      <w:r w:rsidR="00A6012A" w:rsidRPr="00677E4A">
        <w:rPr>
          <w:i/>
          <w:iCs/>
        </w:rPr>
        <w:t>I like when the rain touches my head, it is beautiful, wonderful</w:t>
      </w:r>
      <w:r w:rsidRPr="00677E4A">
        <w:rPr>
          <w:i/>
          <w:iCs/>
        </w:rPr>
        <w:t>”</w:t>
      </w:r>
      <w:r w:rsidR="004B3EF0">
        <w:rPr>
          <w:i/>
          <w:iCs/>
        </w:rPr>
        <w:t>,</w:t>
      </w:r>
    </w:p>
    <w:p w14:paraId="70531A75" w14:textId="394DC8DF" w:rsidR="00A6012A" w:rsidRPr="00677E4A" w:rsidRDefault="00677E4A" w:rsidP="004B3EF0">
      <w:pPr>
        <w:spacing w:line="360" w:lineRule="auto"/>
        <w:rPr>
          <w:i/>
          <w:iCs/>
        </w:rPr>
      </w:pPr>
      <w:r w:rsidRPr="00677E4A">
        <w:rPr>
          <w:i/>
          <w:iCs/>
        </w:rPr>
        <w:t>“</w:t>
      </w:r>
      <w:r w:rsidR="00607FCA" w:rsidRPr="00677E4A">
        <w:rPr>
          <w:i/>
          <w:iCs/>
        </w:rPr>
        <w:t>I like the fresh air</w:t>
      </w:r>
      <w:r w:rsidRPr="00677E4A">
        <w:rPr>
          <w:i/>
          <w:iCs/>
        </w:rPr>
        <w:t>”</w:t>
      </w:r>
      <w:r w:rsidR="004B3EF0">
        <w:rPr>
          <w:i/>
          <w:iCs/>
        </w:rPr>
        <w:t>,</w:t>
      </w:r>
    </w:p>
    <w:p w14:paraId="4A830706" w14:textId="2A3A3D6F" w:rsidR="005B7319" w:rsidRPr="002D6AD6" w:rsidRDefault="00677E4A" w:rsidP="002D6AD6">
      <w:pPr>
        <w:spacing w:line="360" w:lineRule="auto"/>
        <w:rPr>
          <w:i/>
          <w:iCs/>
        </w:rPr>
      </w:pPr>
      <w:r w:rsidRPr="00677E4A">
        <w:rPr>
          <w:i/>
          <w:iCs/>
        </w:rPr>
        <w:t>“</w:t>
      </w:r>
      <w:r w:rsidR="005B7319" w:rsidRPr="00677E4A">
        <w:rPr>
          <w:i/>
          <w:iCs/>
        </w:rPr>
        <w:t>Today I enjoyed stepping in mud because it is part of nature and it is squishy and feels like rain on my feet including the activities</w:t>
      </w:r>
      <w:r w:rsidR="004B3EF0" w:rsidRPr="00677E4A">
        <w:rPr>
          <w:i/>
          <w:iCs/>
        </w:rPr>
        <w:t>”.</w:t>
      </w:r>
      <w:r w:rsidR="004B3EF0">
        <w:rPr>
          <w:i/>
          <w:iCs/>
        </w:rPr>
        <w:t xml:space="preserve"> </w:t>
      </w:r>
    </w:p>
    <w:p w14:paraId="5AB03B23" w14:textId="1AD8A4E5" w:rsidR="00905A96" w:rsidRDefault="00905A96" w:rsidP="002D6AD6">
      <w:pPr>
        <w:spacing w:line="360" w:lineRule="auto"/>
        <w:jc w:val="both"/>
        <w:rPr>
          <w:rFonts w:cstheme="minorHAnsi"/>
          <w:b/>
          <w:bCs/>
        </w:rPr>
      </w:pPr>
      <w:r w:rsidRPr="001F498A">
        <w:rPr>
          <w:rFonts w:cstheme="minorHAnsi"/>
          <w:b/>
          <w:bCs/>
        </w:rPr>
        <w:t>Being active/ exercising</w:t>
      </w:r>
    </w:p>
    <w:p w14:paraId="71538AC6" w14:textId="5775847D" w:rsidR="00AF6B62" w:rsidRPr="00AD1976" w:rsidRDefault="00677E4A" w:rsidP="002D6AD6">
      <w:pPr>
        <w:spacing w:line="360" w:lineRule="auto"/>
        <w:rPr>
          <w:i/>
          <w:iCs/>
        </w:rPr>
      </w:pPr>
      <w:r w:rsidRPr="00677E4A">
        <w:t>“</w:t>
      </w:r>
      <w:r w:rsidRPr="00AD1976">
        <w:rPr>
          <w:i/>
          <w:iCs/>
        </w:rPr>
        <w:t>I</w:t>
      </w:r>
      <w:r w:rsidR="00AF6B62" w:rsidRPr="00AD1976">
        <w:rPr>
          <w:i/>
          <w:iCs/>
        </w:rPr>
        <w:t>t is good for your body, the running</w:t>
      </w:r>
      <w:r w:rsidRPr="00AD1976">
        <w:rPr>
          <w:i/>
          <w:iCs/>
        </w:rPr>
        <w:t>”</w:t>
      </w:r>
      <w:r w:rsidR="004B3EF0" w:rsidRPr="00AD1976">
        <w:rPr>
          <w:i/>
          <w:iCs/>
        </w:rPr>
        <w:t>,</w:t>
      </w:r>
    </w:p>
    <w:p w14:paraId="6D3E40AC" w14:textId="52689FA7" w:rsidR="00AA69A1" w:rsidRPr="00AD1976" w:rsidRDefault="00677E4A" w:rsidP="002D6AD6">
      <w:pPr>
        <w:spacing w:line="360" w:lineRule="auto"/>
        <w:rPr>
          <w:i/>
          <w:iCs/>
        </w:rPr>
      </w:pPr>
      <w:r w:rsidRPr="00AD1976">
        <w:rPr>
          <w:i/>
          <w:iCs/>
        </w:rPr>
        <w:t>“</w:t>
      </w:r>
      <w:r w:rsidR="00AA69A1" w:rsidRPr="00AD1976">
        <w:rPr>
          <w:i/>
          <w:iCs/>
        </w:rPr>
        <w:t>I love going outside because it is fun when we run</w:t>
      </w:r>
      <w:r w:rsidRPr="00AD1976">
        <w:rPr>
          <w:i/>
          <w:iCs/>
        </w:rPr>
        <w:t>”</w:t>
      </w:r>
      <w:r w:rsidR="004B3EF0" w:rsidRPr="00AD1976">
        <w:rPr>
          <w:i/>
          <w:iCs/>
        </w:rPr>
        <w:t>.</w:t>
      </w:r>
    </w:p>
    <w:p w14:paraId="09CC2C8E" w14:textId="7F7A61EB" w:rsidR="00905A96" w:rsidRDefault="00905A96" w:rsidP="002D6AD6">
      <w:pPr>
        <w:spacing w:line="360" w:lineRule="auto"/>
        <w:jc w:val="both"/>
        <w:rPr>
          <w:rFonts w:cstheme="minorHAnsi"/>
          <w:b/>
          <w:bCs/>
        </w:rPr>
      </w:pPr>
      <w:r w:rsidRPr="001F498A">
        <w:rPr>
          <w:rFonts w:cstheme="minorHAnsi"/>
          <w:b/>
          <w:bCs/>
        </w:rPr>
        <w:t>Play</w:t>
      </w:r>
    </w:p>
    <w:p w14:paraId="150B678A" w14:textId="7CC0A746" w:rsidR="009C271B" w:rsidRPr="00677E4A" w:rsidRDefault="00677E4A" w:rsidP="002D6AD6">
      <w:pPr>
        <w:spacing w:line="360" w:lineRule="auto"/>
        <w:jc w:val="both"/>
        <w:rPr>
          <w:rFonts w:cstheme="minorHAnsi"/>
          <w:i/>
          <w:iCs/>
        </w:rPr>
      </w:pPr>
      <w:r w:rsidRPr="00677E4A">
        <w:rPr>
          <w:rFonts w:cstheme="minorHAnsi"/>
          <w:i/>
          <w:iCs/>
        </w:rPr>
        <w:t>“</w:t>
      </w:r>
      <w:r w:rsidR="009C271B" w:rsidRPr="00677E4A">
        <w:rPr>
          <w:rFonts w:cstheme="minorHAnsi"/>
          <w:i/>
          <w:iCs/>
        </w:rPr>
        <w:t xml:space="preserve">I like the adventure because it </w:t>
      </w:r>
      <w:r w:rsidR="00C37FF2" w:rsidRPr="00677E4A">
        <w:rPr>
          <w:rFonts w:cstheme="minorHAnsi"/>
          <w:i/>
          <w:iCs/>
        </w:rPr>
        <w:t>was fun</w:t>
      </w:r>
      <w:r w:rsidRPr="00677E4A">
        <w:rPr>
          <w:rFonts w:cstheme="minorHAnsi"/>
          <w:i/>
          <w:iCs/>
        </w:rPr>
        <w:t>”</w:t>
      </w:r>
      <w:r w:rsidR="004B3EF0">
        <w:rPr>
          <w:rFonts w:cstheme="minorHAnsi"/>
          <w:i/>
          <w:iCs/>
        </w:rPr>
        <w:t>,</w:t>
      </w:r>
    </w:p>
    <w:p w14:paraId="36B071D7" w14:textId="05DE2A49" w:rsidR="00AA2E98" w:rsidRPr="002D6AD6" w:rsidRDefault="00677E4A" w:rsidP="002D6AD6">
      <w:pPr>
        <w:spacing w:line="360" w:lineRule="auto"/>
        <w:jc w:val="both"/>
        <w:rPr>
          <w:rFonts w:cstheme="minorHAnsi"/>
          <w:i/>
          <w:iCs/>
        </w:rPr>
      </w:pPr>
      <w:r w:rsidRPr="00677E4A">
        <w:rPr>
          <w:rFonts w:cstheme="minorHAnsi"/>
          <w:i/>
          <w:iCs/>
        </w:rPr>
        <w:t>“I enjoyed the most playing with my friends”</w:t>
      </w:r>
      <w:r w:rsidR="004B3EF0">
        <w:rPr>
          <w:rFonts w:cstheme="minorHAnsi"/>
          <w:i/>
          <w:iCs/>
        </w:rPr>
        <w:t>.</w:t>
      </w:r>
      <w:r w:rsidRPr="00677E4A">
        <w:rPr>
          <w:rFonts w:cstheme="minorHAnsi"/>
          <w:i/>
          <w:iCs/>
        </w:rPr>
        <w:t xml:space="preserve"> </w:t>
      </w:r>
    </w:p>
    <w:p w14:paraId="4D713C0F" w14:textId="7AC25064" w:rsidR="00905A96" w:rsidRDefault="00905A96" w:rsidP="002D6AD6">
      <w:pPr>
        <w:spacing w:line="360" w:lineRule="auto"/>
        <w:jc w:val="both"/>
        <w:rPr>
          <w:rFonts w:cstheme="minorHAnsi"/>
          <w:b/>
          <w:bCs/>
        </w:rPr>
      </w:pPr>
      <w:r w:rsidRPr="001F498A">
        <w:rPr>
          <w:rFonts w:cstheme="minorHAnsi"/>
          <w:b/>
          <w:bCs/>
        </w:rPr>
        <w:t xml:space="preserve">Weather conditions </w:t>
      </w:r>
    </w:p>
    <w:p w14:paraId="0B92FEBF" w14:textId="3708DDC1" w:rsidR="00431FDA" w:rsidRPr="00677E4A" w:rsidRDefault="00677E4A" w:rsidP="002D6AD6">
      <w:pPr>
        <w:spacing w:line="360" w:lineRule="auto"/>
        <w:jc w:val="both"/>
        <w:rPr>
          <w:i/>
          <w:iCs/>
        </w:rPr>
      </w:pPr>
      <w:r w:rsidRPr="00677E4A">
        <w:t>“</w:t>
      </w:r>
      <w:r w:rsidR="00431FDA" w:rsidRPr="00677E4A">
        <w:rPr>
          <w:i/>
          <w:iCs/>
        </w:rPr>
        <w:t>It’s good outside when its summer I will go outdoors</w:t>
      </w:r>
      <w:r w:rsidRPr="00677E4A">
        <w:rPr>
          <w:i/>
          <w:iCs/>
        </w:rPr>
        <w:t>”</w:t>
      </w:r>
      <w:r w:rsidR="004B3EF0">
        <w:rPr>
          <w:i/>
          <w:iCs/>
        </w:rPr>
        <w:t>,</w:t>
      </w:r>
    </w:p>
    <w:p w14:paraId="0C5499EE" w14:textId="77777777" w:rsidR="002D6AD6" w:rsidRDefault="00677E4A" w:rsidP="007A1C4F">
      <w:pPr>
        <w:spacing w:line="360" w:lineRule="auto"/>
        <w:jc w:val="both"/>
        <w:rPr>
          <w:i/>
          <w:iCs/>
        </w:rPr>
      </w:pPr>
      <w:r w:rsidRPr="00677E4A">
        <w:rPr>
          <w:i/>
          <w:iCs/>
        </w:rPr>
        <w:t>“</w:t>
      </w:r>
      <w:r w:rsidR="00566071" w:rsidRPr="00677E4A">
        <w:rPr>
          <w:i/>
          <w:iCs/>
        </w:rPr>
        <w:t xml:space="preserve">The weather </w:t>
      </w:r>
      <w:r w:rsidRPr="00677E4A">
        <w:rPr>
          <w:i/>
          <w:iCs/>
        </w:rPr>
        <w:t>does not</w:t>
      </w:r>
      <w:r w:rsidR="00566071" w:rsidRPr="00677E4A">
        <w:rPr>
          <w:i/>
          <w:iCs/>
        </w:rPr>
        <w:t xml:space="preserve"> stop you </w:t>
      </w:r>
      <w:r w:rsidR="0019230F" w:rsidRPr="00677E4A">
        <w:rPr>
          <w:i/>
          <w:iCs/>
        </w:rPr>
        <w:t>even if it is raining it still doesn’t stop you going to the nature</w:t>
      </w:r>
      <w:r w:rsidRPr="00677E4A">
        <w:rPr>
          <w:i/>
          <w:iCs/>
        </w:rPr>
        <w:t xml:space="preserve">”. </w:t>
      </w:r>
    </w:p>
    <w:p w14:paraId="4A985E29" w14:textId="4C895B9E" w:rsidR="00B950F3" w:rsidRPr="006B1C02" w:rsidRDefault="001800A2" w:rsidP="006B1C02">
      <w:pPr>
        <w:spacing w:line="360" w:lineRule="auto"/>
        <w:ind w:firstLine="720"/>
        <w:jc w:val="both"/>
        <w:rPr>
          <w:rFonts w:cstheme="minorHAnsi"/>
        </w:rPr>
      </w:pPr>
      <w:r w:rsidRPr="00143B27">
        <w:rPr>
          <w:rFonts w:cstheme="minorHAnsi"/>
        </w:rPr>
        <w:t>Bento &amp; Dias (2017),</w:t>
      </w:r>
      <w:r>
        <w:rPr>
          <w:rFonts w:cstheme="minorHAnsi"/>
        </w:rPr>
        <w:t xml:space="preserve"> </w:t>
      </w:r>
      <w:r w:rsidRPr="00143B27">
        <w:rPr>
          <w:rFonts w:cstheme="minorHAnsi"/>
        </w:rPr>
        <w:t xml:space="preserve">present the benefits of outdoor play in the following </w:t>
      </w:r>
      <w:r>
        <w:rPr>
          <w:rFonts w:cstheme="minorHAnsi"/>
        </w:rPr>
        <w:t xml:space="preserve">three </w:t>
      </w:r>
      <w:r w:rsidRPr="00143B27">
        <w:rPr>
          <w:rFonts w:cstheme="minorHAnsi"/>
        </w:rPr>
        <w:t xml:space="preserve">categories: </w:t>
      </w:r>
      <w:r w:rsidRPr="00724FE5">
        <w:rPr>
          <w:rFonts w:cstheme="minorHAnsi"/>
          <w:i/>
          <w:iCs/>
        </w:rPr>
        <w:t>the importance of risk, contact with the natural elements and socialisation opportunities.</w:t>
      </w:r>
      <w:r w:rsidRPr="00143B27">
        <w:rPr>
          <w:rFonts w:cstheme="minorHAnsi"/>
        </w:rPr>
        <w:t xml:space="preserve"> They </w:t>
      </w:r>
      <w:r>
        <w:rPr>
          <w:rFonts w:cstheme="minorHAnsi"/>
        </w:rPr>
        <w:t>stress</w:t>
      </w:r>
      <w:r w:rsidRPr="00143B27">
        <w:rPr>
          <w:rFonts w:cstheme="minorHAnsi"/>
        </w:rPr>
        <w:t xml:space="preserve"> the benefit of outdoor play in relation </w:t>
      </w:r>
      <w:r w:rsidR="00BD6718">
        <w:rPr>
          <w:rFonts w:cstheme="minorHAnsi"/>
        </w:rPr>
        <w:t>with</w:t>
      </w:r>
      <w:r w:rsidRPr="00143B27">
        <w:rPr>
          <w:rFonts w:cstheme="minorHAnsi"/>
        </w:rPr>
        <w:t xml:space="preserve"> the child’s physical development, engaging in physical activity and experiencing the natural elements.</w:t>
      </w:r>
      <w:r w:rsidR="00623D04">
        <w:rPr>
          <w:i/>
          <w:iCs/>
        </w:rPr>
        <w:t xml:space="preserve"> </w:t>
      </w:r>
      <w:r w:rsidR="00BD6718">
        <w:rPr>
          <w:rFonts w:cstheme="minorHAnsi"/>
        </w:rPr>
        <w:t xml:space="preserve">The students in the current action research </w:t>
      </w:r>
      <w:r w:rsidR="00D753B0">
        <w:rPr>
          <w:rFonts w:cstheme="minorHAnsi"/>
        </w:rPr>
        <w:t xml:space="preserve">project </w:t>
      </w:r>
      <w:r w:rsidR="00D753B0">
        <w:rPr>
          <w:rFonts w:cstheme="minorHAnsi"/>
        </w:rPr>
        <w:lastRenderedPageBreak/>
        <w:t xml:space="preserve">have mentioned the element of </w:t>
      </w:r>
      <w:r w:rsidR="00D753B0" w:rsidRPr="00D753B0">
        <w:rPr>
          <w:rFonts w:cstheme="minorHAnsi"/>
          <w:i/>
          <w:iCs/>
        </w:rPr>
        <w:t>adventur</w:t>
      </w:r>
      <w:r w:rsidR="00D753B0">
        <w:rPr>
          <w:rFonts w:cstheme="minorHAnsi"/>
          <w:i/>
          <w:iCs/>
        </w:rPr>
        <w:t xml:space="preserve">ous </w:t>
      </w:r>
      <w:r w:rsidR="00D753B0" w:rsidRPr="00D753B0">
        <w:rPr>
          <w:rFonts w:cstheme="minorHAnsi"/>
        </w:rPr>
        <w:t>play</w:t>
      </w:r>
      <w:r w:rsidR="00623D04">
        <w:rPr>
          <w:rFonts w:cstheme="minorHAnsi"/>
        </w:rPr>
        <w:t>, a notion that probably includes taking risks an</w:t>
      </w:r>
      <w:r w:rsidR="00623D04" w:rsidRPr="00623D04">
        <w:rPr>
          <w:rFonts w:cstheme="minorHAnsi"/>
        </w:rPr>
        <w:t xml:space="preserve">d being challenged. According to </w:t>
      </w:r>
      <w:r w:rsidR="00B8772E" w:rsidRPr="00623D04">
        <w:rPr>
          <w:rFonts w:cstheme="minorHAnsi"/>
        </w:rPr>
        <w:t xml:space="preserve">Little, Wyver &amp; Gibson (2011), </w:t>
      </w:r>
      <w:r w:rsidR="00B8772E" w:rsidRPr="00623D04">
        <w:rPr>
          <w:rFonts w:cstheme="minorHAnsi"/>
          <w:i/>
          <w:iCs/>
        </w:rPr>
        <w:t xml:space="preserve">risky play might be defined as play that provides opportunities for challenge, testing limits, exploring </w:t>
      </w:r>
      <w:r w:rsidR="00623D04" w:rsidRPr="00623D04">
        <w:rPr>
          <w:rFonts w:cstheme="minorHAnsi"/>
          <w:i/>
          <w:iCs/>
        </w:rPr>
        <w:t>boundaries,</w:t>
      </w:r>
      <w:r w:rsidR="00B8772E" w:rsidRPr="00623D04">
        <w:rPr>
          <w:rFonts w:cstheme="minorHAnsi"/>
          <w:i/>
          <w:iCs/>
        </w:rPr>
        <w:t xml:space="preserve"> and learning about injury-risk</w:t>
      </w:r>
      <w:r w:rsidR="00B8772E" w:rsidRPr="00623D04">
        <w:rPr>
          <w:rFonts w:cstheme="minorHAnsi"/>
        </w:rPr>
        <w:t xml:space="preserve"> (Ball 2002; Little and Wyver 2008)</w:t>
      </w:r>
    </w:p>
    <w:p w14:paraId="3D10EA1E" w14:textId="2B49C541" w:rsidR="001D41F2" w:rsidRDefault="001D41F2" w:rsidP="007A1C4F">
      <w:pPr>
        <w:spacing w:line="360" w:lineRule="auto"/>
        <w:jc w:val="both"/>
        <w:rPr>
          <w:rFonts w:cstheme="minorHAnsi"/>
          <w:b/>
          <w:bCs/>
        </w:rPr>
      </w:pPr>
      <w:r>
        <w:rPr>
          <w:rFonts w:cstheme="minorHAnsi"/>
          <w:b/>
          <w:bCs/>
        </w:rPr>
        <w:t xml:space="preserve">Pupils’ </w:t>
      </w:r>
      <w:r w:rsidR="003D3E6D">
        <w:rPr>
          <w:rFonts w:cstheme="minorHAnsi"/>
          <w:b/>
          <w:bCs/>
        </w:rPr>
        <w:t>local outdoor area</w:t>
      </w:r>
      <w:r w:rsidR="00077C59">
        <w:rPr>
          <w:rFonts w:cstheme="minorHAnsi"/>
          <w:b/>
          <w:bCs/>
        </w:rPr>
        <w:t xml:space="preserve">s </w:t>
      </w:r>
      <w:r w:rsidR="003D3E6D">
        <w:rPr>
          <w:rFonts w:cstheme="minorHAnsi"/>
          <w:b/>
          <w:bCs/>
        </w:rPr>
        <w:t>map</w:t>
      </w:r>
    </w:p>
    <w:p w14:paraId="04E4FECB" w14:textId="2DEFE28D" w:rsidR="00905A96" w:rsidRPr="008B412B" w:rsidRDefault="00344E48" w:rsidP="007A1C4F">
      <w:pPr>
        <w:spacing w:line="360" w:lineRule="auto"/>
        <w:jc w:val="both"/>
        <w:rPr>
          <w:rFonts w:cstheme="minorHAnsi"/>
        </w:rPr>
      </w:pPr>
      <w:r>
        <w:rPr>
          <w:rFonts w:cstheme="minorHAnsi"/>
          <w:b/>
          <w:bCs/>
        </w:rPr>
        <w:tab/>
      </w:r>
      <w:r>
        <w:rPr>
          <w:rFonts w:cstheme="minorHAnsi"/>
        </w:rPr>
        <w:t xml:space="preserve">The pupils </w:t>
      </w:r>
      <w:r w:rsidR="00EB707B">
        <w:rPr>
          <w:rFonts w:cstheme="minorHAnsi"/>
        </w:rPr>
        <w:t>have</w:t>
      </w:r>
      <w:r>
        <w:rPr>
          <w:rFonts w:cstheme="minorHAnsi"/>
        </w:rPr>
        <w:t xml:space="preserve"> engag</w:t>
      </w:r>
      <w:r w:rsidR="00EB707B">
        <w:rPr>
          <w:rFonts w:cstheme="minorHAnsi"/>
        </w:rPr>
        <w:t xml:space="preserve">ed </w:t>
      </w:r>
      <w:r>
        <w:rPr>
          <w:rFonts w:cstheme="minorHAnsi"/>
        </w:rPr>
        <w:t>in interdisciplinary activities that allowed them to research about each one of the local outdoor spaces selected and visited</w:t>
      </w:r>
      <w:r w:rsidR="00310EF8">
        <w:rPr>
          <w:rFonts w:cstheme="minorHAnsi"/>
        </w:rPr>
        <w:t xml:space="preserve"> have created a “map” that included information and </w:t>
      </w:r>
      <w:r w:rsidR="0084095E">
        <w:rPr>
          <w:rFonts w:cstheme="minorHAnsi"/>
        </w:rPr>
        <w:t xml:space="preserve">has been used as a means of encouraging their parents to visit more frequently those areas. Below is the map that the pupils have created. </w:t>
      </w:r>
    </w:p>
    <w:p w14:paraId="41138150" w14:textId="10241976" w:rsidR="008B412B" w:rsidRDefault="008B412B" w:rsidP="007A1C4F">
      <w:pPr>
        <w:spacing w:line="360" w:lineRule="auto"/>
        <w:jc w:val="both"/>
        <w:rPr>
          <w:rFonts w:cstheme="minorHAnsi"/>
          <w:i/>
          <w:iCs/>
        </w:rPr>
      </w:pPr>
      <w:r>
        <w:rPr>
          <w:noProof/>
          <w:lang w:eastAsia="en-GB"/>
        </w:rPr>
        <w:drawing>
          <wp:inline distT="0" distB="0" distL="0" distR="0" wp14:anchorId="18285BEB" wp14:editId="5F5AF773">
            <wp:extent cx="3776561" cy="25175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89272" cy="2526042"/>
                    </a:xfrm>
                    <a:prstGeom prst="rect">
                      <a:avLst/>
                    </a:prstGeom>
                  </pic:spPr>
                </pic:pic>
              </a:graphicData>
            </a:graphic>
          </wp:inline>
        </w:drawing>
      </w:r>
    </w:p>
    <w:p w14:paraId="7C2AAF30" w14:textId="5E58CFAD" w:rsidR="00E464F6" w:rsidRPr="00344E48" w:rsidRDefault="008B412B" w:rsidP="007A1C4F">
      <w:pPr>
        <w:spacing w:line="360" w:lineRule="auto"/>
        <w:jc w:val="both"/>
        <w:rPr>
          <w:rFonts w:cstheme="minorHAnsi"/>
          <w:i/>
          <w:iCs/>
        </w:rPr>
      </w:pPr>
      <w:r>
        <w:rPr>
          <w:rFonts w:cstheme="minorHAnsi"/>
          <w:i/>
          <w:iCs/>
        </w:rPr>
        <w:t>Pi</w:t>
      </w:r>
      <w:r w:rsidR="00E464F6" w:rsidRPr="00344E48">
        <w:rPr>
          <w:rFonts w:cstheme="minorHAnsi"/>
          <w:i/>
          <w:iCs/>
        </w:rPr>
        <w:t xml:space="preserve">cture </w:t>
      </w:r>
      <w:r w:rsidR="00344E48" w:rsidRPr="00344E48">
        <w:rPr>
          <w:rFonts w:cstheme="minorHAnsi"/>
          <w:i/>
          <w:iCs/>
        </w:rPr>
        <w:t>1.1</w:t>
      </w:r>
    </w:p>
    <w:p w14:paraId="43767CF6" w14:textId="7DA4C0F2" w:rsidR="002D7AD7" w:rsidRDefault="00E464F6" w:rsidP="007A1C4F">
      <w:pPr>
        <w:spacing w:line="360" w:lineRule="auto"/>
        <w:jc w:val="both"/>
        <w:rPr>
          <w:rFonts w:cstheme="minorHAnsi"/>
          <w:b/>
          <w:bCs/>
        </w:rPr>
      </w:pPr>
      <w:r>
        <w:rPr>
          <w:noProof/>
          <w:lang w:eastAsia="en-GB"/>
        </w:rPr>
        <w:drawing>
          <wp:inline distT="0" distB="0" distL="0" distR="0" wp14:anchorId="5A5D7207" wp14:editId="630101AD">
            <wp:extent cx="3622212" cy="2565567"/>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50411" cy="2585540"/>
                    </a:xfrm>
                    <a:prstGeom prst="rect">
                      <a:avLst/>
                    </a:prstGeom>
                  </pic:spPr>
                </pic:pic>
              </a:graphicData>
            </a:graphic>
          </wp:inline>
        </w:drawing>
      </w:r>
    </w:p>
    <w:p w14:paraId="54FE7B13" w14:textId="272B5915" w:rsidR="00344E48" w:rsidRPr="00344E48" w:rsidRDefault="00344E48" w:rsidP="00344E48">
      <w:pPr>
        <w:spacing w:line="360" w:lineRule="auto"/>
        <w:jc w:val="both"/>
        <w:rPr>
          <w:rFonts w:cstheme="minorHAnsi"/>
          <w:i/>
          <w:iCs/>
        </w:rPr>
      </w:pPr>
      <w:r w:rsidRPr="00344E48">
        <w:rPr>
          <w:rFonts w:cstheme="minorHAnsi"/>
          <w:i/>
          <w:iCs/>
        </w:rPr>
        <w:t>Picture 1.2</w:t>
      </w:r>
    </w:p>
    <w:p w14:paraId="75D63A6E" w14:textId="4C8C988F" w:rsidR="00B950F3" w:rsidRDefault="00B950F3" w:rsidP="00A27CE1">
      <w:pPr>
        <w:rPr>
          <w:rFonts w:cstheme="minorHAnsi"/>
          <w:b/>
          <w:bCs/>
        </w:rPr>
      </w:pPr>
    </w:p>
    <w:p w14:paraId="48C58FD3" w14:textId="77777777" w:rsidR="006B1C02" w:rsidRDefault="006B1C02" w:rsidP="00A27CE1">
      <w:pPr>
        <w:rPr>
          <w:rFonts w:cstheme="minorHAnsi"/>
          <w:b/>
          <w:bCs/>
        </w:rPr>
      </w:pPr>
    </w:p>
    <w:p w14:paraId="39C3137A" w14:textId="43A4D19A" w:rsidR="002513F9" w:rsidRDefault="00231BB7" w:rsidP="00A27CE1">
      <w:pPr>
        <w:rPr>
          <w:rFonts w:cstheme="minorHAnsi"/>
          <w:b/>
          <w:bCs/>
        </w:rPr>
      </w:pPr>
      <w:r>
        <w:rPr>
          <w:rFonts w:cstheme="minorHAnsi"/>
          <w:b/>
          <w:bCs/>
        </w:rPr>
        <w:t xml:space="preserve">4.4 </w:t>
      </w:r>
      <w:r w:rsidR="00F748DA">
        <w:rPr>
          <w:rFonts w:cstheme="minorHAnsi"/>
          <w:b/>
          <w:bCs/>
        </w:rPr>
        <w:t xml:space="preserve">End of project </w:t>
      </w:r>
      <w:r w:rsidR="0037736C">
        <w:rPr>
          <w:rFonts w:cstheme="minorHAnsi"/>
          <w:b/>
          <w:bCs/>
        </w:rPr>
        <w:t>survey</w:t>
      </w:r>
    </w:p>
    <w:p w14:paraId="0846697F" w14:textId="77777777" w:rsidR="00E909A3" w:rsidRDefault="00DD2840" w:rsidP="009337C4">
      <w:pPr>
        <w:spacing w:line="360" w:lineRule="auto"/>
        <w:ind w:firstLine="720"/>
        <w:jc w:val="both"/>
        <w:rPr>
          <w:rFonts w:cstheme="minorHAnsi"/>
        </w:rPr>
      </w:pPr>
      <w:r>
        <w:rPr>
          <w:rFonts w:cstheme="minorHAnsi"/>
        </w:rPr>
        <w:t xml:space="preserve">The questionnaires at the end of this action research project have been </w:t>
      </w:r>
      <w:r w:rsidR="00DF4065">
        <w:rPr>
          <w:rFonts w:cstheme="minorHAnsi"/>
        </w:rPr>
        <w:t>distributed online and the parent</w:t>
      </w:r>
      <w:r w:rsidR="0037736C">
        <w:rPr>
          <w:rFonts w:cstheme="minorHAnsi"/>
        </w:rPr>
        <w:t>s/carers</w:t>
      </w:r>
      <w:r w:rsidR="00DF4065">
        <w:rPr>
          <w:rFonts w:cstheme="minorHAnsi"/>
        </w:rPr>
        <w:t xml:space="preserve"> have been invited to take part </w:t>
      </w:r>
      <w:r w:rsidR="0037736C">
        <w:rPr>
          <w:rFonts w:cstheme="minorHAnsi"/>
        </w:rPr>
        <w:t xml:space="preserve">in this survey </w:t>
      </w:r>
      <w:r w:rsidR="00DF4065">
        <w:rPr>
          <w:rFonts w:cstheme="minorHAnsi"/>
        </w:rPr>
        <w:t xml:space="preserve">via an email. It is important to mention that this step </w:t>
      </w:r>
      <w:r w:rsidR="0037736C">
        <w:rPr>
          <w:rFonts w:cstheme="minorHAnsi"/>
        </w:rPr>
        <w:t xml:space="preserve">of the action research project </w:t>
      </w:r>
      <w:r w:rsidR="00DF4065">
        <w:rPr>
          <w:rFonts w:cstheme="minorHAnsi"/>
        </w:rPr>
        <w:t xml:space="preserve">took place during the lockdown period due to COVID-19. </w:t>
      </w:r>
      <w:r w:rsidR="00397A56">
        <w:rPr>
          <w:rFonts w:cstheme="minorHAnsi"/>
        </w:rPr>
        <w:t xml:space="preserve">Due to the </w:t>
      </w:r>
      <w:r w:rsidR="009337C4">
        <w:rPr>
          <w:rFonts w:cstheme="minorHAnsi"/>
        </w:rPr>
        <w:t xml:space="preserve">changes that this unexpected situation </w:t>
      </w:r>
      <w:r w:rsidR="00DD4D06">
        <w:rPr>
          <w:rFonts w:cstheme="minorHAnsi"/>
        </w:rPr>
        <w:t xml:space="preserve">has introduced, five participants have been able to take part in this </w:t>
      </w:r>
      <w:r w:rsidR="00E909A3">
        <w:rPr>
          <w:rFonts w:cstheme="minorHAnsi"/>
        </w:rPr>
        <w:t>final section</w:t>
      </w:r>
      <w:r w:rsidR="00DD4D06">
        <w:rPr>
          <w:rFonts w:cstheme="minorHAnsi"/>
        </w:rPr>
        <w:t xml:space="preserve"> of the project. </w:t>
      </w:r>
    </w:p>
    <w:p w14:paraId="1F070DEF" w14:textId="527FB4C2" w:rsidR="002513F9" w:rsidRPr="00DD2840" w:rsidRDefault="0039116A" w:rsidP="00E909A3">
      <w:pPr>
        <w:spacing w:line="360" w:lineRule="auto"/>
        <w:ind w:firstLine="720"/>
        <w:jc w:val="both"/>
        <w:rPr>
          <w:rFonts w:cstheme="minorHAnsi"/>
        </w:rPr>
      </w:pPr>
      <w:r>
        <w:rPr>
          <w:rFonts w:cstheme="minorHAnsi"/>
        </w:rPr>
        <w:t xml:space="preserve">The results have shown that the parents </w:t>
      </w:r>
      <w:r w:rsidR="00890D46">
        <w:rPr>
          <w:rFonts w:cstheme="minorHAnsi"/>
        </w:rPr>
        <w:t>agree or strongly agree</w:t>
      </w:r>
      <w:r w:rsidR="00C01BC3">
        <w:rPr>
          <w:rFonts w:cstheme="minorHAnsi"/>
        </w:rPr>
        <w:t xml:space="preserve"> with the importance of </w:t>
      </w:r>
      <w:r w:rsidR="000702C8">
        <w:rPr>
          <w:rFonts w:cstheme="minorHAnsi"/>
        </w:rPr>
        <w:t xml:space="preserve">outdoor experiences and </w:t>
      </w:r>
      <w:r w:rsidR="002D7011">
        <w:rPr>
          <w:rFonts w:cstheme="minorHAnsi"/>
        </w:rPr>
        <w:t xml:space="preserve">that it is a significant factor of the development of the child’s health and well-being.  </w:t>
      </w:r>
      <w:r w:rsidR="00D65FF6">
        <w:rPr>
          <w:rFonts w:cstheme="minorHAnsi"/>
        </w:rPr>
        <w:t xml:space="preserve">All five parents/carers that participated in the end of the project survey </w:t>
      </w:r>
      <w:r w:rsidR="00E86CF4">
        <w:rPr>
          <w:rFonts w:cstheme="minorHAnsi"/>
        </w:rPr>
        <w:t xml:space="preserve">are aware of the local outdoor </w:t>
      </w:r>
      <w:r w:rsidR="002E2AE6">
        <w:rPr>
          <w:rFonts w:cstheme="minorHAnsi"/>
        </w:rPr>
        <w:t>spaces that</w:t>
      </w:r>
      <w:r w:rsidR="00E86CF4">
        <w:rPr>
          <w:rFonts w:cstheme="minorHAnsi"/>
        </w:rPr>
        <w:t xml:space="preserve"> they </w:t>
      </w:r>
      <w:r w:rsidR="002E2AE6">
        <w:rPr>
          <w:rFonts w:cstheme="minorHAnsi"/>
        </w:rPr>
        <w:t xml:space="preserve">can </w:t>
      </w:r>
      <w:r w:rsidR="00E86CF4">
        <w:rPr>
          <w:rFonts w:cstheme="minorHAnsi"/>
        </w:rPr>
        <w:t xml:space="preserve">have access </w:t>
      </w:r>
      <w:r w:rsidR="00CF2B07">
        <w:rPr>
          <w:rFonts w:cstheme="minorHAnsi"/>
        </w:rPr>
        <w:t>to,</w:t>
      </w:r>
      <w:r w:rsidR="00E86CF4">
        <w:rPr>
          <w:rFonts w:cstheme="minorHAnsi"/>
        </w:rPr>
        <w:t xml:space="preserve"> </w:t>
      </w:r>
      <w:r w:rsidR="002E2AE6">
        <w:rPr>
          <w:rFonts w:cstheme="minorHAnsi"/>
        </w:rPr>
        <w:t xml:space="preserve">and they have learned through this intervention a new local outdoor area. </w:t>
      </w:r>
      <w:r w:rsidR="00EE6D07">
        <w:rPr>
          <w:rFonts w:cstheme="minorHAnsi"/>
        </w:rPr>
        <w:t>All the parents agree that by d</w:t>
      </w:r>
      <w:r w:rsidR="00EE6D07" w:rsidRPr="00EE6D07">
        <w:rPr>
          <w:rFonts w:cstheme="minorHAnsi"/>
        </w:rPr>
        <w:t>eveloping a positive relationship with the outdoors can benefit the growth of respect for nature.</w:t>
      </w:r>
      <w:r w:rsidR="00CF2B07">
        <w:rPr>
          <w:rFonts w:cstheme="minorHAnsi"/>
        </w:rPr>
        <w:t xml:space="preserve"> Finally, they are positive that a</w:t>
      </w:r>
      <w:r w:rsidR="00CF2B07" w:rsidRPr="00CF2B07">
        <w:rPr>
          <w:rFonts w:cstheme="minorHAnsi"/>
        </w:rPr>
        <w:t>fter this experience, visiting the local outdoor spaces has increased or it is likely to increase in the near future. </w:t>
      </w:r>
    </w:p>
    <w:p w14:paraId="6FDE3E85" w14:textId="792BB8AB" w:rsidR="00C4280A" w:rsidRPr="00231BB7" w:rsidRDefault="00C4280A" w:rsidP="00231BB7">
      <w:pPr>
        <w:pStyle w:val="ListParagraph"/>
        <w:numPr>
          <w:ilvl w:val="0"/>
          <w:numId w:val="10"/>
        </w:numPr>
        <w:spacing w:line="360" w:lineRule="auto"/>
        <w:jc w:val="both"/>
        <w:rPr>
          <w:rFonts w:cstheme="minorHAnsi"/>
          <w:b/>
          <w:bCs/>
          <w:sz w:val="28"/>
          <w:szCs w:val="28"/>
        </w:rPr>
      </w:pPr>
      <w:r w:rsidRPr="00231BB7">
        <w:rPr>
          <w:rFonts w:cstheme="minorHAnsi"/>
          <w:b/>
          <w:bCs/>
          <w:sz w:val="28"/>
          <w:szCs w:val="28"/>
        </w:rPr>
        <w:t xml:space="preserve">Discussion </w:t>
      </w:r>
    </w:p>
    <w:p w14:paraId="1700491E" w14:textId="1C4A9C01" w:rsidR="008B44FC" w:rsidRDefault="008B44FC" w:rsidP="00746392">
      <w:pPr>
        <w:spacing w:line="360" w:lineRule="auto"/>
        <w:ind w:firstLine="720"/>
        <w:jc w:val="both"/>
        <w:rPr>
          <w:rFonts w:cstheme="minorHAnsi"/>
        </w:rPr>
      </w:pPr>
      <w:r w:rsidRPr="0061760C">
        <w:rPr>
          <w:rFonts w:cstheme="minorHAnsi"/>
        </w:rPr>
        <w:t>Outdoor play opportunities are needed at all ages and stages as a frequent part of family life. As children grow older, they need opportunities to develop independence through playing outdoors, helping to develop and practi</w:t>
      </w:r>
      <w:r w:rsidR="00457C1A">
        <w:rPr>
          <w:rFonts w:cstheme="minorHAnsi"/>
        </w:rPr>
        <w:t>c</w:t>
      </w:r>
      <w:r w:rsidRPr="0061760C">
        <w:rPr>
          <w:rFonts w:cstheme="minorHAnsi"/>
        </w:rPr>
        <w:t>e important life skills within the real world</w:t>
      </w:r>
      <w:r w:rsidR="0061222F">
        <w:rPr>
          <w:rFonts w:cstheme="minorHAnsi"/>
        </w:rPr>
        <w:t xml:space="preserve"> (Bento &amp; Dias, 2017). </w:t>
      </w:r>
      <w:r w:rsidR="00F0595A">
        <w:rPr>
          <w:rFonts w:cstheme="minorHAnsi"/>
        </w:rPr>
        <w:t>As it has been mentioned in the litera</w:t>
      </w:r>
      <w:r w:rsidR="00313C75">
        <w:rPr>
          <w:rFonts w:cstheme="minorHAnsi"/>
        </w:rPr>
        <w:t xml:space="preserve">ture review of the current project, the quality of communication between the school setting and families is fundamental, as it can </w:t>
      </w:r>
      <w:r w:rsidR="00935037">
        <w:rPr>
          <w:rFonts w:cstheme="minorHAnsi"/>
        </w:rPr>
        <w:t xml:space="preserve">inform the later about the benefits of accessing the local outdoor spaces and </w:t>
      </w:r>
      <w:r w:rsidR="009A450D">
        <w:rPr>
          <w:rFonts w:cstheme="minorHAnsi"/>
        </w:rPr>
        <w:t>allow children to develop positive experiences in the outdoors. Moreover,</w:t>
      </w:r>
      <w:r w:rsidR="008E306A">
        <w:rPr>
          <w:rFonts w:cstheme="minorHAnsi"/>
        </w:rPr>
        <w:t xml:space="preserve"> </w:t>
      </w:r>
      <w:r w:rsidR="005F05A2">
        <w:rPr>
          <w:rFonts w:cstheme="minorHAnsi"/>
        </w:rPr>
        <w:t xml:space="preserve">according to the current project, a factor that can affect the access to the local outdoor spaces </w:t>
      </w:r>
      <w:r w:rsidR="009A450D">
        <w:rPr>
          <w:rFonts w:cstheme="minorHAnsi"/>
        </w:rPr>
        <w:t xml:space="preserve"> </w:t>
      </w:r>
      <w:r w:rsidR="005F05A2">
        <w:rPr>
          <w:rFonts w:cstheme="minorHAnsi"/>
        </w:rPr>
        <w:t>is the lack of knowledge</w:t>
      </w:r>
      <w:r w:rsidR="007F3BDD">
        <w:rPr>
          <w:rFonts w:cstheme="minorHAnsi"/>
        </w:rPr>
        <w:t xml:space="preserve"> of these spaces by </w:t>
      </w:r>
      <w:r w:rsidR="008E306A">
        <w:rPr>
          <w:rFonts w:cstheme="minorHAnsi"/>
        </w:rPr>
        <w:t xml:space="preserve">parents/carers </w:t>
      </w:r>
      <w:r w:rsidR="007F3BDD">
        <w:rPr>
          <w:rFonts w:cstheme="minorHAnsi"/>
        </w:rPr>
        <w:t xml:space="preserve">and concerns that they have related to allowing the children visiting these areas. </w:t>
      </w:r>
      <w:r w:rsidR="00884312">
        <w:rPr>
          <w:rFonts w:cstheme="minorHAnsi"/>
        </w:rPr>
        <w:t>By encouraging</w:t>
      </w:r>
      <w:r w:rsidR="00CE2A6E">
        <w:rPr>
          <w:rFonts w:cstheme="minorHAnsi"/>
        </w:rPr>
        <w:t xml:space="preserve"> the student</w:t>
      </w:r>
      <w:r w:rsidR="007E41EC">
        <w:rPr>
          <w:rFonts w:cstheme="minorHAnsi"/>
        </w:rPr>
        <w:t>s</w:t>
      </w:r>
      <w:r w:rsidR="00CE2A6E">
        <w:rPr>
          <w:rFonts w:cstheme="minorHAnsi"/>
        </w:rPr>
        <w:t xml:space="preserve"> to develop a positive relationship with the local outdoors </w:t>
      </w:r>
      <w:r w:rsidR="00884312">
        <w:rPr>
          <w:rFonts w:cstheme="minorHAnsi"/>
        </w:rPr>
        <w:t xml:space="preserve">and transfer this knowledge to their families could affect the way parents/cares perceive the access to the local outdoor spaces. The current action research project has offered the opportunity to identify the </w:t>
      </w:r>
      <w:r w:rsidR="00D10F9E">
        <w:rPr>
          <w:rFonts w:cstheme="minorHAnsi"/>
        </w:rPr>
        <w:t xml:space="preserve">parental attitudes towards outdoor experience, a fact that offers a starting point for building on the development of a positive relationship with the local outdoor spaces. </w:t>
      </w:r>
      <w:r w:rsidR="00153D7E">
        <w:rPr>
          <w:rFonts w:cstheme="minorHAnsi"/>
        </w:rPr>
        <w:t>T</w:t>
      </w:r>
      <w:r w:rsidR="00A129D7">
        <w:rPr>
          <w:rFonts w:cstheme="minorHAnsi"/>
        </w:rPr>
        <w:t xml:space="preserve">he circumstances in which the project has </w:t>
      </w:r>
      <w:r w:rsidR="0084556A">
        <w:rPr>
          <w:rFonts w:cstheme="minorHAnsi"/>
        </w:rPr>
        <w:t>t</w:t>
      </w:r>
      <w:r w:rsidR="00D1208D">
        <w:rPr>
          <w:rFonts w:cstheme="minorHAnsi"/>
        </w:rPr>
        <w:t>aken</w:t>
      </w:r>
      <w:r w:rsidR="0084556A">
        <w:rPr>
          <w:rFonts w:cstheme="minorHAnsi"/>
        </w:rPr>
        <w:t xml:space="preserve"> place</w:t>
      </w:r>
      <w:r w:rsidR="00D1208D">
        <w:rPr>
          <w:rFonts w:cstheme="minorHAnsi"/>
        </w:rPr>
        <w:t>,</w:t>
      </w:r>
      <w:r w:rsidR="0084556A">
        <w:rPr>
          <w:rFonts w:cstheme="minorHAnsi"/>
        </w:rPr>
        <w:t xml:space="preserve"> have affected the final part </w:t>
      </w:r>
      <w:r w:rsidR="003E13CC">
        <w:rPr>
          <w:rFonts w:cstheme="minorHAnsi"/>
        </w:rPr>
        <w:t xml:space="preserve">of this </w:t>
      </w:r>
      <w:r w:rsidR="00746392">
        <w:rPr>
          <w:rFonts w:cstheme="minorHAnsi"/>
        </w:rPr>
        <w:t>study</w:t>
      </w:r>
      <w:r w:rsidR="003E13CC">
        <w:rPr>
          <w:rFonts w:cstheme="minorHAnsi"/>
        </w:rPr>
        <w:t xml:space="preserve">. However, acknowledging the parental </w:t>
      </w:r>
      <w:r w:rsidR="004D5DF5">
        <w:rPr>
          <w:rFonts w:cstheme="minorHAnsi"/>
        </w:rPr>
        <w:t>attitude</w:t>
      </w:r>
      <w:r w:rsidR="00153D7E">
        <w:rPr>
          <w:rFonts w:cstheme="minorHAnsi"/>
        </w:rPr>
        <w:t>s</w:t>
      </w:r>
      <w:r w:rsidR="004D5DF5">
        <w:rPr>
          <w:rFonts w:cstheme="minorHAnsi"/>
        </w:rPr>
        <w:t xml:space="preserve"> </w:t>
      </w:r>
      <w:r w:rsidR="004D5DF5">
        <w:rPr>
          <w:rFonts w:cstheme="minorHAnsi"/>
        </w:rPr>
        <w:lastRenderedPageBreak/>
        <w:t>towards accessing the local outdoor spaces and exploring the pupils’ reflections</w:t>
      </w:r>
      <w:r w:rsidR="00153D7E">
        <w:rPr>
          <w:rFonts w:cstheme="minorHAnsi"/>
        </w:rPr>
        <w:t xml:space="preserve">, </w:t>
      </w:r>
      <w:r w:rsidR="004D5DF5">
        <w:rPr>
          <w:rFonts w:cstheme="minorHAnsi"/>
        </w:rPr>
        <w:t>has offered a baseline for futu</w:t>
      </w:r>
      <w:r w:rsidR="00D1208D">
        <w:rPr>
          <w:rFonts w:cstheme="minorHAnsi"/>
        </w:rPr>
        <w:t xml:space="preserve">re learning in this area of interest. </w:t>
      </w:r>
    </w:p>
    <w:p w14:paraId="239AF2BF" w14:textId="6FBFEA14" w:rsidR="00BE1652" w:rsidRDefault="00BE1652">
      <w:pPr>
        <w:rPr>
          <w:rFonts w:cstheme="minorHAnsi"/>
          <w:b/>
          <w:bCs/>
        </w:rPr>
      </w:pPr>
      <w:r>
        <w:rPr>
          <w:rFonts w:cstheme="minorHAnsi"/>
          <w:b/>
          <w:bCs/>
        </w:rPr>
        <w:br w:type="page"/>
      </w:r>
    </w:p>
    <w:p w14:paraId="2986155D" w14:textId="77777777" w:rsidR="00BE1652" w:rsidRDefault="00BE1652">
      <w:pPr>
        <w:rPr>
          <w:rFonts w:cstheme="minorHAnsi"/>
          <w:b/>
          <w:bCs/>
        </w:rPr>
      </w:pPr>
      <w:r>
        <w:rPr>
          <w:rFonts w:cstheme="minorHAnsi"/>
          <w:b/>
          <w:bCs/>
        </w:rPr>
        <w:lastRenderedPageBreak/>
        <w:t xml:space="preserve">Appendix </w:t>
      </w:r>
    </w:p>
    <w:p w14:paraId="11953E50" w14:textId="77777777" w:rsidR="00BE1652" w:rsidRDefault="00BE1652">
      <w:pPr>
        <w:rPr>
          <w:rFonts w:cstheme="minorHAnsi"/>
          <w:b/>
          <w:bCs/>
        </w:rPr>
      </w:pPr>
      <w:r>
        <w:rPr>
          <w:rFonts w:cstheme="minorHAnsi"/>
          <w:b/>
          <w:bCs/>
        </w:rPr>
        <w:t xml:space="preserve">Picture 1.1 </w:t>
      </w:r>
    </w:p>
    <w:p w14:paraId="642A39FA" w14:textId="77777777" w:rsidR="007E41AF" w:rsidRDefault="007E41AF">
      <w:pPr>
        <w:rPr>
          <w:rFonts w:cstheme="minorHAnsi"/>
          <w:b/>
          <w:bCs/>
        </w:rPr>
      </w:pPr>
      <w:r>
        <w:rPr>
          <w:noProof/>
          <w:lang w:eastAsia="en-GB"/>
        </w:rPr>
        <w:drawing>
          <wp:inline distT="0" distB="0" distL="0" distR="0" wp14:anchorId="229F1E37" wp14:editId="28AEC420">
            <wp:extent cx="7825783" cy="5162277"/>
            <wp:effectExtent l="0" t="1588" r="2223" b="222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16200000">
                      <a:off x="0" y="0"/>
                      <a:ext cx="7852739" cy="5180058"/>
                    </a:xfrm>
                    <a:prstGeom prst="rect">
                      <a:avLst/>
                    </a:prstGeom>
                  </pic:spPr>
                </pic:pic>
              </a:graphicData>
            </a:graphic>
          </wp:inline>
        </w:drawing>
      </w:r>
    </w:p>
    <w:p w14:paraId="3E02ADF8" w14:textId="77777777" w:rsidR="00343BB8" w:rsidRDefault="00343BB8">
      <w:pPr>
        <w:rPr>
          <w:rFonts w:cstheme="minorHAnsi"/>
          <w:b/>
          <w:bCs/>
        </w:rPr>
      </w:pPr>
    </w:p>
    <w:p w14:paraId="1ED30A5B" w14:textId="14A5F708" w:rsidR="007E41AF" w:rsidRDefault="007E41AF">
      <w:pPr>
        <w:rPr>
          <w:rFonts w:cstheme="minorHAnsi"/>
          <w:b/>
          <w:bCs/>
        </w:rPr>
      </w:pPr>
      <w:r>
        <w:rPr>
          <w:rFonts w:cstheme="minorHAnsi"/>
          <w:b/>
          <w:bCs/>
        </w:rPr>
        <w:lastRenderedPageBreak/>
        <w:t>Picture 1.2</w:t>
      </w:r>
    </w:p>
    <w:p w14:paraId="5F2916C4" w14:textId="3D9EA2CA" w:rsidR="00BE1652" w:rsidRDefault="00343BB8">
      <w:pPr>
        <w:rPr>
          <w:rFonts w:cstheme="minorHAnsi"/>
          <w:b/>
          <w:bCs/>
        </w:rPr>
      </w:pPr>
      <w:r>
        <w:rPr>
          <w:noProof/>
          <w:lang w:eastAsia="en-GB"/>
        </w:rPr>
        <w:drawing>
          <wp:inline distT="0" distB="0" distL="0" distR="0" wp14:anchorId="09D7FA46" wp14:editId="3E3EE20B">
            <wp:extent cx="8117648" cy="5517591"/>
            <wp:effectExtent l="4445"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16200000">
                      <a:off x="0" y="0"/>
                      <a:ext cx="8125500" cy="5522928"/>
                    </a:xfrm>
                    <a:prstGeom prst="rect">
                      <a:avLst/>
                    </a:prstGeom>
                  </pic:spPr>
                </pic:pic>
              </a:graphicData>
            </a:graphic>
          </wp:inline>
        </w:drawing>
      </w:r>
      <w:r w:rsidR="00BE1652">
        <w:rPr>
          <w:rFonts w:cstheme="minorHAnsi"/>
          <w:b/>
          <w:bCs/>
        </w:rPr>
        <w:br w:type="page"/>
      </w:r>
    </w:p>
    <w:p w14:paraId="308401D8" w14:textId="2F36AA1E" w:rsidR="001521AB" w:rsidRDefault="00BE1652" w:rsidP="00F7203B">
      <w:pPr>
        <w:spacing w:line="276" w:lineRule="auto"/>
        <w:rPr>
          <w:rFonts w:cstheme="minorHAnsi"/>
          <w:b/>
          <w:bCs/>
        </w:rPr>
      </w:pPr>
      <w:r>
        <w:rPr>
          <w:rFonts w:cstheme="minorHAnsi"/>
          <w:b/>
          <w:bCs/>
        </w:rPr>
        <w:lastRenderedPageBreak/>
        <w:t>References</w:t>
      </w:r>
    </w:p>
    <w:p w14:paraId="7A222005" w14:textId="38DB0D72" w:rsidR="00BE1652" w:rsidRPr="00BE1652" w:rsidRDefault="00BE1652" w:rsidP="00F7203B">
      <w:pPr>
        <w:spacing w:line="276" w:lineRule="auto"/>
        <w:rPr>
          <w:rFonts w:ascii="Calibri" w:hAnsi="Calibri" w:cs="Calibri"/>
          <w:color w:val="000000" w:themeColor="text1"/>
        </w:rPr>
      </w:pPr>
      <w:r w:rsidRPr="00BE1652">
        <w:rPr>
          <w:rFonts w:ascii="Calibri" w:hAnsi="Calibri" w:cs="Calibri"/>
          <w:color w:val="000000" w:themeColor="text1"/>
        </w:rPr>
        <w:t>Argyrou, V. (200</w:t>
      </w:r>
      <w:r w:rsidR="00CC5B6B">
        <w:rPr>
          <w:rFonts w:ascii="Calibri" w:hAnsi="Calibri" w:cs="Calibri"/>
          <w:color w:val="000000" w:themeColor="text1"/>
        </w:rPr>
        <w:t>4</w:t>
      </w:r>
      <w:r w:rsidRPr="00BE1652">
        <w:rPr>
          <w:rFonts w:ascii="Calibri" w:hAnsi="Calibri" w:cs="Calibri"/>
          <w:color w:val="000000" w:themeColor="text1"/>
        </w:rPr>
        <w:t xml:space="preserve">). </w:t>
      </w:r>
      <w:r w:rsidRPr="00BE1652">
        <w:rPr>
          <w:rFonts w:ascii="Calibri" w:hAnsi="Calibri" w:cs="Calibri"/>
          <w:i/>
          <w:iCs/>
          <w:color w:val="000000" w:themeColor="text1"/>
        </w:rPr>
        <w:t>The logic of environmentalism: Anthropology, ecology, and post coloniality.</w:t>
      </w:r>
      <w:r w:rsidRPr="00BE1652">
        <w:rPr>
          <w:rFonts w:ascii="Calibri" w:hAnsi="Calibri" w:cs="Calibri"/>
          <w:color w:val="000000" w:themeColor="text1"/>
        </w:rPr>
        <w:t xml:space="preserve"> New York, NY: </w:t>
      </w:r>
      <w:proofErr w:type="spellStart"/>
      <w:r w:rsidRPr="00BE1652">
        <w:rPr>
          <w:rFonts w:ascii="Calibri" w:hAnsi="Calibri" w:cs="Calibri"/>
          <w:color w:val="000000" w:themeColor="text1"/>
        </w:rPr>
        <w:t>Berghahn</w:t>
      </w:r>
      <w:proofErr w:type="spellEnd"/>
      <w:r w:rsidRPr="00BE1652">
        <w:rPr>
          <w:rFonts w:ascii="Calibri" w:hAnsi="Calibri" w:cs="Calibri"/>
          <w:color w:val="000000" w:themeColor="text1"/>
        </w:rPr>
        <w:t>.</w:t>
      </w:r>
    </w:p>
    <w:p w14:paraId="0A335409" w14:textId="77777777" w:rsidR="00BE1652" w:rsidRPr="00BE1652" w:rsidRDefault="00BE1652" w:rsidP="00F7203B">
      <w:pPr>
        <w:spacing w:after="0" w:line="276" w:lineRule="auto"/>
        <w:jc w:val="both"/>
        <w:rPr>
          <w:rFonts w:ascii="Calibri" w:hAnsi="Calibri" w:cs="Calibri"/>
          <w:color w:val="000000" w:themeColor="text1"/>
        </w:rPr>
      </w:pPr>
      <w:r w:rsidRPr="00BE1652">
        <w:rPr>
          <w:rFonts w:ascii="Calibri" w:hAnsi="Calibri" w:cs="Calibri"/>
          <w:color w:val="000000" w:themeColor="text1"/>
        </w:rPr>
        <w:t xml:space="preserve">Berelson, B. (1971) </w:t>
      </w:r>
      <w:r w:rsidRPr="00BE1652">
        <w:rPr>
          <w:rFonts w:ascii="Calibri" w:hAnsi="Calibri" w:cs="Calibri"/>
          <w:i/>
          <w:iCs/>
          <w:color w:val="000000" w:themeColor="text1"/>
        </w:rPr>
        <w:t>Content analysis in communication research</w:t>
      </w:r>
      <w:r w:rsidRPr="00BE1652">
        <w:rPr>
          <w:rFonts w:ascii="Calibri" w:hAnsi="Calibri" w:cs="Calibri"/>
          <w:color w:val="000000" w:themeColor="text1"/>
        </w:rPr>
        <w:t xml:space="preserve">. New York:  Hafner Publishing Company. </w:t>
      </w:r>
    </w:p>
    <w:p w14:paraId="6E2B8641" w14:textId="77777777" w:rsidR="00BE1652" w:rsidRPr="00BE1652" w:rsidRDefault="00BE1652" w:rsidP="00F7203B">
      <w:pPr>
        <w:spacing w:line="276" w:lineRule="auto"/>
        <w:rPr>
          <w:rFonts w:ascii="Calibri" w:hAnsi="Calibri" w:cs="Calibri"/>
          <w:color w:val="000000" w:themeColor="text1"/>
          <w:shd w:val="clear" w:color="auto" w:fill="FFFFFF"/>
        </w:rPr>
      </w:pPr>
      <w:r w:rsidRPr="00BE1652">
        <w:rPr>
          <w:rFonts w:ascii="Calibri" w:hAnsi="Calibri" w:cs="Calibri"/>
          <w:color w:val="000000" w:themeColor="text1"/>
          <w:shd w:val="clear" w:color="auto" w:fill="FFFFFF"/>
        </w:rPr>
        <w:t>Bento, G., &amp; Dias, G. (2017). The importance of outdoor play for young children's healthy development. </w:t>
      </w:r>
      <w:r w:rsidRPr="00BE1652">
        <w:rPr>
          <w:rFonts w:ascii="Calibri" w:hAnsi="Calibri" w:cs="Calibri"/>
          <w:i/>
          <w:iCs/>
          <w:color w:val="000000" w:themeColor="text1"/>
          <w:shd w:val="clear" w:color="auto" w:fill="FFFFFF"/>
        </w:rPr>
        <w:t>Porto Biomedical Journal</w:t>
      </w:r>
      <w:r w:rsidRPr="00BE1652">
        <w:rPr>
          <w:rFonts w:ascii="Calibri" w:hAnsi="Calibri" w:cs="Calibri"/>
          <w:color w:val="000000" w:themeColor="text1"/>
          <w:shd w:val="clear" w:color="auto" w:fill="FFFFFF"/>
        </w:rPr>
        <w:t>, 2(5), 157-160.</w:t>
      </w:r>
    </w:p>
    <w:p w14:paraId="16CA532B" w14:textId="77777777" w:rsidR="00BE1652" w:rsidRPr="00BE1652" w:rsidRDefault="00BE1652" w:rsidP="00F7203B">
      <w:pPr>
        <w:spacing w:line="276" w:lineRule="auto"/>
        <w:rPr>
          <w:rFonts w:ascii="Calibri" w:hAnsi="Calibri" w:cs="Calibri"/>
          <w:color w:val="000000" w:themeColor="text1"/>
        </w:rPr>
      </w:pPr>
      <w:r w:rsidRPr="00BE1652">
        <w:rPr>
          <w:rFonts w:ascii="Calibri" w:hAnsi="Calibri" w:cs="Calibri"/>
          <w:color w:val="000000" w:themeColor="text1"/>
        </w:rPr>
        <w:t xml:space="preserve">Bentsen, P., </w:t>
      </w:r>
      <w:proofErr w:type="spellStart"/>
      <w:r w:rsidRPr="00BE1652">
        <w:rPr>
          <w:rFonts w:ascii="Calibri" w:hAnsi="Calibri" w:cs="Calibri"/>
          <w:color w:val="000000" w:themeColor="text1"/>
        </w:rPr>
        <w:t>Mygind</w:t>
      </w:r>
      <w:proofErr w:type="spellEnd"/>
      <w:r w:rsidRPr="00BE1652">
        <w:rPr>
          <w:rFonts w:ascii="Calibri" w:hAnsi="Calibri" w:cs="Calibri"/>
          <w:color w:val="000000" w:themeColor="text1"/>
        </w:rPr>
        <w:t xml:space="preserve">, e., &amp; </w:t>
      </w:r>
      <w:proofErr w:type="spellStart"/>
      <w:r w:rsidRPr="00BE1652">
        <w:rPr>
          <w:rFonts w:ascii="Calibri" w:hAnsi="Calibri" w:cs="Calibri"/>
          <w:color w:val="000000" w:themeColor="text1"/>
        </w:rPr>
        <w:t>Randrup</w:t>
      </w:r>
      <w:proofErr w:type="spellEnd"/>
      <w:r w:rsidRPr="00BE1652">
        <w:rPr>
          <w:rFonts w:ascii="Calibri" w:hAnsi="Calibri" w:cs="Calibri"/>
          <w:color w:val="000000" w:themeColor="text1"/>
        </w:rPr>
        <w:t xml:space="preserve">, T. (2009) Towards an understanding of </w:t>
      </w:r>
      <w:proofErr w:type="spellStart"/>
      <w:r w:rsidRPr="00BE1652">
        <w:rPr>
          <w:rFonts w:ascii="Calibri" w:hAnsi="Calibri" w:cs="Calibri"/>
          <w:color w:val="000000" w:themeColor="text1"/>
        </w:rPr>
        <w:t>udeskole</w:t>
      </w:r>
      <w:proofErr w:type="spellEnd"/>
      <w:r w:rsidRPr="00BE1652">
        <w:rPr>
          <w:rFonts w:ascii="Calibri" w:hAnsi="Calibri" w:cs="Calibri"/>
          <w:color w:val="000000" w:themeColor="text1"/>
        </w:rPr>
        <w:t xml:space="preserve">: education outside the classroom in a Danish context. </w:t>
      </w:r>
      <w:r w:rsidRPr="00BE1652">
        <w:rPr>
          <w:rFonts w:ascii="Calibri" w:hAnsi="Calibri" w:cs="Calibri"/>
          <w:i/>
          <w:iCs/>
          <w:color w:val="000000" w:themeColor="text1"/>
        </w:rPr>
        <w:t xml:space="preserve">Education </w:t>
      </w:r>
      <w:r w:rsidRPr="00BE1652">
        <w:rPr>
          <w:rFonts w:ascii="Calibri" w:hAnsi="Calibri" w:cs="Calibri"/>
          <w:color w:val="000000" w:themeColor="text1"/>
        </w:rPr>
        <w:t>3–13, 37:1, 29-44</w:t>
      </w:r>
    </w:p>
    <w:p w14:paraId="6AE54D4B" w14:textId="77777777" w:rsidR="00BE1652" w:rsidRPr="00BE1652" w:rsidRDefault="00BE1652" w:rsidP="00F7203B">
      <w:pPr>
        <w:spacing w:line="276" w:lineRule="auto"/>
        <w:jc w:val="both"/>
        <w:rPr>
          <w:rFonts w:ascii="Calibri" w:hAnsi="Calibri" w:cs="Calibri"/>
          <w:color w:val="000000" w:themeColor="text1"/>
        </w:rPr>
      </w:pPr>
      <w:r w:rsidRPr="00BE1652">
        <w:rPr>
          <w:rFonts w:ascii="Calibri" w:hAnsi="Calibri" w:cs="Calibri"/>
          <w:color w:val="000000" w:themeColor="text1"/>
          <w:shd w:val="clear" w:color="auto" w:fill="FFFFFF"/>
        </w:rPr>
        <w:t xml:space="preserve">Cohen, L., Manion, L. &amp; Morrison, K. (2011) </w:t>
      </w:r>
      <w:r w:rsidRPr="00BE1652">
        <w:rPr>
          <w:rFonts w:ascii="Calibri" w:hAnsi="Calibri" w:cs="Calibri"/>
          <w:i/>
          <w:iCs/>
          <w:color w:val="000000" w:themeColor="text1"/>
          <w:shd w:val="clear" w:color="auto" w:fill="FFFFFF"/>
        </w:rPr>
        <w:t>Research methods in education</w:t>
      </w:r>
      <w:r w:rsidRPr="00BE1652">
        <w:rPr>
          <w:rFonts w:ascii="Calibri" w:hAnsi="Calibri" w:cs="Calibri"/>
          <w:color w:val="000000" w:themeColor="text1"/>
          <w:shd w:val="clear" w:color="auto" w:fill="FFFFFF"/>
        </w:rPr>
        <w:t>. Abingdon, Oxon [England]: Routledge.</w:t>
      </w:r>
    </w:p>
    <w:p w14:paraId="35195FE7" w14:textId="77777777" w:rsidR="00BE1652" w:rsidRPr="00BE1652" w:rsidRDefault="00BE1652" w:rsidP="00F7203B">
      <w:pPr>
        <w:spacing w:line="276" w:lineRule="auto"/>
        <w:rPr>
          <w:rFonts w:ascii="Calibri" w:hAnsi="Calibri" w:cs="Calibri"/>
          <w:color w:val="000000" w:themeColor="text1"/>
          <w:shd w:val="clear" w:color="auto" w:fill="FFFFFF"/>
        </w:rPr>
      </w:pPr>
      <w:r w:rsidRPr="00BE1652">
        <w:rPr>
          <w:rFonts w:ascii="Calibri" w:hAnsi="Calibri" w:cs="Calibri"/>
          <w:color w:val="000000" w:themeColor="text1"/>
          <w:shd w:val="clear" w:color="auto" w:fill="FFFFFF"/>
        </w:rPr>
        <w:t>Dowdell, K., Gray, T., &amp; Malone, K. (2011). Nature and its influence on children’s outdoor play. </w:t>
      </w:r>
      <w:r w:rsidRPr="00BE1652">
        <w:rPr>
          <w:rFonts w:ascii="Calibri" w:hAnsi="Calibri" w:cs="Calibri"/>
          <w:i/>
          <w:iCs/>
          <w:color w:val="000000" w:themeColor="text1"/>
          <w:shd w:val="clear" w:color="auto" w:fill="FFFFFF"/>
        </w:rPr>
        <w:t>Journal of Outdoor and Environmental Education</w:t>
      </w:r>
      <w:r w:rsidRPr="00BE1652">
        <w:rPr>
          <w:rFonts w:ascii="Calibri" w:hAnsi="Calibri" w:cs="Calibri"/>
          <w:color w:val="000000" w:themeColor="text1"/>
          <w:shd w:val="clear" w:color="auto" w:fill="FFFFFF"/>
        </w:rPr>
        <w:t>, 15(2), 24-35.</w:t>
      </w:r>
    </w:p>
    <w:p w14:paraId="29810327" w14:textId="77777777" w:rsidR="00BE1652" w:rsidRPr="00BE1652" w:rsidRDefault="00BE1652" w:rsidP="00F7203B">
      <w:pPr>
        <w:spacing w:line="276" w:lineRule="auto"/>
        <w:rPr>
          <w:rFonts w:ascii="Calibri" w:hAnsi="Calibri" w:cs="Calibri"/>
          <w:color w:val="000000" w:themeColor="text1"/>
        </w:rPr>
      </w:pPr>
      <w:r w:rsidRPr="00BE1652">
        <w:rPr>
          <w:rFonts w:ascii="Arial" w:hAnsi="Arial" w:cs="Arial"/>
          <w:color w:val="000000" w:themeColor="text1"/>
          <w:sz w:val="20"/>
          <w:szCs w:val="20"/>
          <w:shd w:val="clear" w:color="auto" w:fill="FFFFFF"/>
        </w:rPr>
        <w:t>Driessnack, M. (2009). Children and nature-deficit disorder. </w:t>
      </w:r>
      <w:r w:rsidRPr="00BE1652">
        <w:rPr>
          <w:rFonts w:ascii="Arial" w:hAnsi="Arial" w:cs="Arial"/>
          <w:i/>
          <w:iCs/>
          <w:color w:val="000000" w:themeColor="text1"/>
          <w:sz w:val="20"/>
          <w:szCs w:val="20"/>
          <w:shd w:val="clear" w:color="auto" w:fill="FFFFFF"/>
        </w:rPr>
        <w:t xml:space="preserve">Journal for Specialists in </w:t>
      </w:r>
      <w:proofErr w:type="spellStart"/>
      <w:r w:rsidRPr="00BE1652">
        <w:rPr>
          <w:rFonts w:ascii="Arial" w:hAnsi="Arial" w:cs="Arial"/>
          <w:i/>
          <w:iCs/>
          <w:color w:val="000000" w:themeColor="text1"/>
          <w:sz w:val="20"/>
          <w:szCs w:val="20"/>
          <w:shd w:val="clear" w:color="auto" w:fill="FFFFFF"/>
        </w:rPr>
        <w:t>Pediatric</w:t>
      </w:r>
      <w:proofErr w:type="spellEnd"/>
      <w:r w:rsidRPr="00BE1652">
        <w:rPr>
          <w:rFonts w:ascii="Arial" w:hAnsi="Arial" w:cs="Arial"/>
          <w:i/>
          <w:iCs/>
          <w:color w:val="000000" w:themeColor="text1"/>
          <w:sz w:val="20"/>
          <w:szCs w:val="20"/>
          <w:shd w:val="clear" w:color="auto" w:fill="FFFFFF"/>
        </w:rPr>
        <w:t xml:space="preserve"> Nursing,</w:t>
      </w:r>
      <w:r w:rsidRPr="00BE1652">
        <w:rPr>
          <w:rFonts w:ascii="Arial" w:hAnsi="Arial" w:cs="Arial"/>
          <w:color w:val="000000" w:themeColor="text1"/>
          <w:sz w:val="20"/>
          <w:szCs w:val="20"/>
          <w:shd w:val="clear" w:color="auto" w:fill="FFFFFF"/>
        </w:rPr>
        <w:t> 14(1), 73.</w:t>
      </w:r>
    </w:p>
    <w:p w14:paraId="5562A7AA" w14:textId="77777777" w:rsidR="00BE1652" w:rsidRPr="00BE1652" w:rsidRDefault="00BE1652" w:rsidP="00F7203B">
      <w:pPr>
        <w:spacing w:line="276" w:lineRule="auto"/>
        <w:rPr>
          <w:rFonts w:ascii="Calibri" w:hAnsi="Calibri" w:cs="Calibri"/>
          <w:color w:val="000000" w:themeColor="text1"/>
        </w:rPr>
      </w:pPr>
      <w:proofErr w:type="spellStart"/>
      <w:r w:rsidRPr="00BE1652">
        <w:rPr>
          <w:rFonts w:ascii="Calibri" w:hAnsi="Calibri" w:cs="Calibri"/>
          <w:color w:val="000000" w:themeColor="text1"/>
        </w:rPr>
        <w:t>Education.gov.scot</w:t>
      </w:r>
      <w:proofErr w:type="spellEnd"/>
      <w:r w:rsidRPr="00BE1652">
        <w:rPr>
          <w:rFonts w:ascii="Calibri" w:hAnsi="Calibri" w:cs="Calibri"/>
          <w:color w:val="000000" w:themeColor="text1"/>
        </w:rPr>
        <w:t>. (2010). Available at:</w:t>
      </w:r>
      <w:r w:rsidRPr="00BE1652">
        <w:rPr>
          <w:rFonts w:ascii="Calibri" w:hAnsi="Calibri" w:cs="Calibri"/>
          <w:color w:val="000000" w:themeColor="text1"/>
        </w:rPr>
        <w:tab/>
        <w:t>https://education.gov.scot/Documents/cfe-through-outdoor-learning.pdf</w:t>
      </w:r>
    </w:p>
    <w:p w14:paraId="44C6FCF3" w14:textId="77777777" w:rsidR="00BE1652" w:rsidRPr="00BE1652" w:rsidRDefault="00BE1652" w:rsidP="00F7203B">
      <w:pPr>
        <w:spacing w:line="276" w:lineRule="auto"/>
        <w:rPr>
          <w:rFonts w:ascii="Calibri" w:hAnsi="Calibri" w:cs="Calibri"/>
          <w:color w:val="000000" w:themeColor="text1"/>
        </w:rPr>
      </w:pPr>
      <w:r w:rsidRPr="00BE1652">
        <w:rPr>
          <w:rFonts w:ascii="Calibri" w:hAnsi="Calibri" w:cs="Calibri"/>
          <w:color w:val="000000" w:themeColor="text1"/>
        </w:rPr>
        <w:t xml:space="preserve">Evans, J. (2000). Where do the children play? </w:t>
      </w:r>
      <w:r w:rsidRPr="00BE1652">
        <w:rPr>
          <w:rFonts w:ascii="Calibri" w:hAnsi="Calibri" w:cs="Calibri"/>
          <w:i/>
          <w:iCs/>
          <w:color w:val="000000" w:themeColor="text1"/>
        </w:rPr>
        <w:t>Children Australia</w:t>
      </w:r>
      <w:r w:rsidRPr="00BE1652">
        <w:rPr>
          <w:rFonts w:ascii="Calibri" w:hAnsi="Calibri" w:cs="Calibri"/>
          <w:color w:val="000000" w:themeColor="text1"/>
        </w:rPr>
        <w:t>, 25(2), 35-40.</w:t>
      </w:r>
    </w:p>
    <w:p w14:paraId="20E2C81A" w14:textId="77777777" w:rsidR="00BE1652" w:rsidRPr="00BE1652" w:rsidRDefault="00BE1652" w:rsidP="00F7203B">
      <w:pPr>
        <w:spacing w:line="276" w:lineRule="auto"/>
        <w:rPr>
          <w:rFonts w:ascii="Calibri" w:hAnsi="Calibri" w:cs="Calibri"/>
          <w:color w:val="000000" w:themeColor="text1"/>
        </w:rPr>
      </w:pPr>
      <w:r w:rsidRPr="00BE1652">
        <w:rPr>
          <w:rFonts w:ascii="Calibri" w:hAnsi="Calibri" w:cs="Calibri"/>
          <w:color w:val="000000" w:themeColor="text1"/>
        </w:rPr>
        <w:t xml:space="preserve">Fletcher, R. (2017) Connection with nature is an oxymoron: A political ecology of “nature-deficit disorder”, </w:t>
      </w:r>
      <w:r w:rsidRPr="00BE1652">
        <w:rPr>
          <w:rFonts w:ascii="Calibri" w:hAnsi="Calibri" w:cs="Calibri"/>
          <w:i/>
          <w:iCs/>
          <w:color w:val="000000" w:themeColor="text1"/>
        </w:rPr>
        <w:t>The Journal of Environmental Education</w:t>
      </w:r>
      <w:r w:rsidRPr="00BE1652">
        <w:rPr>
          <w:rFonts w:ascii="Calibri" w:hAnsi="Calibri" w:cs="Calibri"/>
          <w:color w:val="000000" w:themeColor="text1"/>
        </w:rPr>
        <w:t>, 48:4, 226-233, DOI: 10.1080/00958964.2016.1139534</w:t>
      </w:r>
    </w:p>
    <w:p w14:paraId="37234E69" w14:textId="77777777" w:rsidR="00BE1652" w:rsidRPr="00BE1652" w:rsidRDefault="00BE1652" w:rsidP="00F7203B">
      <w:pPr>
        <w:spacing w:line="276" w:lineRule="auto"/>
        <w:rPr>
          <w:rFonts w:ascii="Calibri" w:hAnsi="Calibri" w:cs="Calibri"/>
          <w:color w:val="000000" w:themeColor="text1"/>
        </w:rPr>
      </w:pPr>
      <w:r w:rsidRPr="00BE1652">
        <w:rPr>
          <w:rFonts w:ascii="Calibri" w:hAnsi="Calibri" w:cs="Calibri"/>
          <w:color w:val="000000" w:themeColor="text1"/>
        </w:rPr>
        <w:t xml:space="preserve">Gill, T. (2010) Sem </w:t>
      </w:r>
      <w:proofErr w:type="spellStart"/>
      <w:r w:rsidRPr="00BE1652">
        <w:rPr>
          <w:rFonts w:ascii="Calibri" w:hAnsi="Calibri" w:cs="Calibri"/>
          <w:color w:val="000000" w:themeColor="text1"/>
        </w:rPr>
        <w:t>medo</w:t>
      </w:r>
      <w:proofErr w:type="spellEnd"/>
      <w:r w:rsidRPr="00BE1652">
        <w:rPr>
          <w:rFonts w:ascii="Calibri" w:hAnsi="Calibri" w:cs="Calibri"/>
          <w:color w:val="000000" w:themeColor="text1"/>
        </w:rPr>
        <w:t xml:space="preserve">: </w:t>
      </w:r>
      <w:proofErr w:type="spellStart"/>
      <w:r w:rsidRPr="00BE1652">
        <w:rPr>
          <w:rFonts w:ascii="Calibri" w:hAnsi="Calibri" w:cs="Calibri"/>
          <w:color w:val="000000" w:themeColor="text1"/>
        </w:rPr>
        <w:t>crescer</w:t>
      </w:r>
      <w:proofErr w:type="spellEnd"/>
      <w:r w:rsidRPr="00BE1652">
        <w:rPr>
          <w:rFonts w:ascii="Calibri" w:hAnsi="Calibri" w:cs="Calibri"/>
          <w:color w:val="000000" w:themeColor="text1"/>
        </w:rPr>
        <w:t xml:space="preserve"> </w:t>
      </w:r>
      <w:proofErr w:type="spellStart"/>
      <w:r w:rsidRPr="00BE1652">
        <w:rPr>
          <w:rFonts w:ascii="Calibri" w:hAnsi="Calibri" w:cs="Calibri"/>
          <w:color w:val="000000" w:themeColor="text1"/>
        </w:rPr>
        <w:t>numa</w:t>
      </w:r>
      <w:proofErr w:type="spellEnd"/>
      <w:r w:rsidRPr="00BE1652">
        <w:rPr>
          <w:rFonts w:ascii="Calibri" w:hAnsi="Calibri" w:cs="Calibri"/>
          <w:color w:val="000000" w:themeColor="text1"/>
        </w:rPr>
        <w:t xml:space="preserve"> </w:t>
      </w:r>
      <w:proofErr w:type="spellStart"/>
      <w:r w:rsidRPr="00BE1652">
        <w:rPr>
          <w:rFonts w:ascii="Calibri" w:hAnsi="Calibri" w:cs="Calibri"/>
          <w:color w:val="000000" w:themeColor="text1"/>
        </w:rPr>
        <w:t>sociedade</w:t>
      </w:r>
      <w:proofErr w:type="spellEnd"/>
      <w:r w:rsidRPr="00BE1652">
        <w:rPr>
          <w:rFonts w:ascii="Calibri" w:hAnsi="Calibri" w:cs="Calibri"/>
          <w:color w:val="000000" w:themeColor="text1"/>
        </w:rPr>
        <w:t xml:space="preserve"> com </w:t>
      </w:r>
      <w:proofErr w:type="spellStart"/>
      <w:r w:rsidRPr="00BE1652">
        <w:rPr>
          <w:rFonts w:ascii="Calibri" w:hAnsi="Calibri" w:cs="Calibri"/>
          <w:color w:val="000000" w:themeColor="text1"/>
        </w:rPr>
        <w:t>aversão</w:t>
      </w:r>
      <w:proofErr w:type="spellEnd"/>
      <w:r w:rsidRPr="00BE1652">
        <w:rPr>
          <w:rFonts w:ascii="Calibri" w:hAnsi="Calibri" w:cs="Calibri"/>
          <w:color w:val="000000" w:themeColor="text1"/>
        </w:rPr>
        <w:t xml:space="preserve"> </w:t>
      </w:r>
      <w:proofErr w:type="spellStart"/>
      <w:r w:rsidRPr="00BE1652">
        <w:rPr>
          <w:rFonts w:ascii="Calibri" w:hAnsi="Calibri" w:cs="Calibri"/>
          <w:color w:val="000000" w:themeColor="text1"/>
        </w:rPr>
        <w:t>ao</w:t>
      </w:r>
      <w:proofErr w:type="spellEnd"/>
      <w:r w:rsidRPr="00BE1652">
        <w:rPr>
          <w:rFonts w:ascii="Calibri" w:hAnsi="Calibri" w:cs="Calibri"/>
          <w:color w:val="000000" w:themeColor="text1"/>
        </w:rPr>
        <w:t xml:space="preserve"> </w:t>
      </w:r>
      <w:proofErr w:type="spellStart"/>
      <w:r w:rsidRPr="00BE1652">
        <w:rPr>
          <w:rFonts w:ascii="Calibri" w:hAnsi="Calibri" w:cs="Calibri"/>
          <w:color w:val="000000" w:themeColor="text1"/>
        </w:rPr>
        <w:t>risco</w:t>
      </w:r>
      <w:proofErr w:type="spellEnd"/>
      <w:r w:rsidRPr="00BE1652">
        <w:rPr>
          <w:rFonts w:ascii="Calibri" w:hAnsi="Calibri" w:cs="Calibri"/>
          <w:color w:val="000000" w:themeColor="text1"/>
        </w:rPr>
        <w:t xml:space="preserve">. Cascais: </w:t>
      </w:r>
      <w:proofErr w:type="spellStart"/>
      <w:r w:rsidRPr="00BE1652">
        <w:rPr>
          <w:rFonts w:ascii="Calibri" w:hAnsi="Calibri" w:cs="Calibri"/>
          <w:color w:val="000000" w:themeColor="text1"/>
        </w:rPr>
        <w:t>Princípia</w:t>
      </w:r>
      <w:proofErr w:type="spellEnd"/>
      <w:r w:rsidRPr="00BE1652">
        <w:rPr>
          <w:rFonts w:ascii="Calibri" w:hAnsi="Calibri" w:cs="Calibri"/>
          <w:color w:val="000000" w:themeColor="text1"/>
        </w:rPr>
        <w:t>.</w:t>
      </w:r>
    </w:p>
    <w:p w14:paraId="6083D820" w14:textId="77777777" w:rsidR="00BE1652" w:rsidRPr="00BE1652" w:rsidRDefault="00BE1652" w:rsidP="00F7203B">
      <w:pPr>
        <w:spacing w:line="276" w:lineRule="auto"/>
        <w:rPr>
          <w:rFonts w:ascii="Calibri" w:hAnsi="Calibri" w:cs="Calibri"/>
          <w:color w:val="000000" w:themeColor="text1"/>
        </w:rPr>
      </w:pPr>
      <w:r w:rsidRPr="00BE1652">
        <w:rPr>
          <w:rFonts w:ascii="Calibri" w:hAnsi="Calibri" w:cs="Calibri"/>
          <w:color w:val="000000" w:themeColor="text1"/>
        </w:rPr>
        <w:t xml:space="preserve">Hedges, H., &amp; Lee, D. (2010). I understood the complexity within diversity: Preparation for partnership with families in early childhood settings. </w:t>
      </w:r>
      <w:r w:rsidRPr="00BE1652">
        <w:rPr>
          <w:rFonts w:ascii="Calibri" w:hAnsi="Calibri" w:cs="Calibri"/>
          <w:i/>
          <w:iCs/>
          <w:color w:val="000000" w:themeColor="text1"/>
        </w:rPr>
        <w:t>Asia – Pacific Journal of Teacher Education,</w:t>
      </w:r>
      <w:r w:rsidRPr="00BE1652">
        <w:rPr>
          <w:rFonts w:ascii="Calibri" w:hAnsi="Calibri" w:cs="Calibri"/>
          <w:color w:val="000000" w:themeColor="text1"/>
        </w:rPr>
        <w:t xml:space="preserve"> 38(4), 257–272.</w:t>
      </w:r>
    </w:p>
    <w:p w14:paraId="58C244B5" w14:textId="77777777" w:rsidR="00BE1652" w:rsidRPr="00BE1652" w:rsidRDefault="00BE1652" w:rsidP="00F7203B">
      <w:pPr>
        <w:spacing w:line="276" w:lineRule="auto"/>
        <w:rPr>
          <w:rFonts w:ascii="Calibri" w:hAnsi="Calibri" w:cs="Calibri"/>
          <w:color w:val="000000" w:themeColor="text1"/>
        </w:rPr>
      </w:pPr>
      <w:r w:rsidRPr="00BE1652">
        <w:rPr>
          <w:rFonts w:ascii="Calibri" w:hAnsi="Calibri" w:cs="Calibri"/>
          <w:color w:val="000000" w:themeColor="text1"/>
        </w:rPr>
        <w:t xml:space="preserve">Jayasuriya, A., Williams, M., Edwards, T., &amp; Tandon, P., (2016). Parents’ Perceptions of Preschool Activities: Exploring Outdoor Play, </w:t>
      </w:r>
      <w:r w:rsidRPr="00BE1652">
        <w:rPr>
          <w:rFonts w:ascii="Calibri" w:hAnsi="Calibri" w:cs="Calibri"/>
          <w:i/>
          <w:iCs/>
          <w:color w:val="000000" w:themeColor="text1"/>
        </w:rPr>
        <w:t>Early Education and Development</w:t>
      </w:r>
      <w:r w:rsidRPr="00BE1652">
        <w:rPr>
          <w:rFonts w:ascii="Calibri" w:hAnsi="Calibri" w:cs="Calibri"/>
          <w:color w:val="000000" w:themeColor="text1"/>
        </w:rPr>
        <w:t>, 27:7, 1004-1017, DOI: 10.1080/10409289.2016.1156989</w:t>
      </w:r>
    </w:p>
    <w:p w14:paraId="2FD2B1CA" w14:textId="77777777" w:rsidR="00BE1652" w:rsidRPr="00BE1652" w:rsidRDefault="00BE1652" w:rsidP="00F7203B">
      <w:pPr>
        <w:spacing w:line="276" w:lineRule="auto"/>
        <w:rPr>
          <w:rFonts w:ascii="Calibri" w:hAnsi="Calibri" w:cs="Calibri"/>
          <w:color w:val="000000" w:themeColor="text1"/>
        </w:rPr>
      </w:pPr>
      <w:r w:rsidRPr="00BE1652">
        <w:rPr>
          <w:rFonts w:ascii="Calibri" w:hAnsi="Calibri" w:cs="Calibri"/>
          <w:color w:val="000000" w:themeColor="text1"/>
        </w:rPr>
        <w:t>National Foundation for Educational Research in England and Wales, &amp; Dillon, J. (2005). Engaging and learning with the outdoors: The final report of the outdoor classroom in a rural context action research project.</w:t>
      </w:r>
    </w:p>
    <w:p w14:paraId="40FB6AA6" w14:textId="77777777" w:rsidR="00BE1652" w:rsidRPr="00BE1652" w:rsidRDefault="00BE1652" w:rsidP="00F7203B">
      <w:pPr>
        <w:spacing w:line="276" w:lineRule="auto"/>
        <w:rPr>
          <w:rFonts w:ascii="Calibri" w:hAnsi="Calibri" w:cs="Calibri"/>
          <w:color w:val="000000" w:themeColor="text1"/>
        </w:rPr>
      </w:pPr>
      <w:proofErr w:type="spellStart"/>
      <w:r w:rsidRPr="00BE1652">
        <w:rPr>
          <w:rFonts w:ascii="Arial" w:hAnsi="Arial" w:cs="Arial"/>
          <w:color w:val="000000" w:themeColor="text1"/>
          <w:sz w:val="20"/>
          <w:szCs w:val="20"/>
          <w:shd w:val="clear" w:color="auto" w:fill="FFFFFF"/>
        </w:rPr>
        <w:t>O'neill</w:t>
      </w:r>
      <w:proofErr w:type="spellEnd"/>
      <w:r w:rsidRPr="00BE1652">
        <w:rPr>
          <w:rFonts w:ascii="Arial" w:hAnsi="Arial" w:cs="Arial"/>
          <w:color w:val="000000" w:themeColor="text1"/>
          <w:sz w:val="20"/>
          <w:szCs w:val="20"/>
          <w:shd w:val="clear" w:color="auto" w:fill="FFFFFF"/>
        </w:rPr>
        <w:t>, J. (2001). Building better global economic BRICs.</w:t>
      </w:r>
    </w:p>
    <w:p w14:paraId="08373B19" w14:textId="77777777" w:rsidR="00BE1652" w:rsidRPr="00BE1652" w:rsidRDefault="00BE1652" w:rsidP="00F7203B">
      <w:pPr>
        <w:spacing w:line="276" w:lineRule="auto"/>
        <w:rPr>
          <w:rFonts w:ascii="Calibri" w:hAnsi="Calibri" w:cs="Calibri"/>
          <w:color w:val="000000" w:themeColor="text1"/>
        </w:rPr>
      </w:pPr>
      <w:r w:rsidRPr="00BE1652">
        <w:rPr>
          <w:rFonts w:ascii="Calibri" w:hAnsi="Calibri" w:cs="Calibri"/>
          <w:color w:val="000000" w:themeColor="text1"/>
        </w:rPr>
        <w:t>Little, H., Wyver, S., &amp; Gibson, F., (2011). The influence of play context and adult attitudes on young children's physical risk‐taking during outdoor play</w:t>
      </w:r>
      <w:r w:rsidRPr="00BE1652">
        <w:rPr>
          <w:rFonts w:ascii="Calibri" w:hAnsi="Calibri" w:cs="Calibri"/>
          <w:i/>
          <w:iCs/>
          <w:color w:val="000000" w:themeColor="text1"/>
        </w:rPr>
        <w:t>, European Early Childhood Education Research Journal,</w:t>
      </w:r>
      <w:r w:rsidRPr="00BE1652">
        <w:rPr>
          <w:rFonts w:ascii="Calibri" w:hAnsi="Calibri" w:cs="Calibri"/>
          <w:color w:val="000000" w:themeColor="text1"/>
        </w:rPr>
        <w:t xml:space="preserve"> 19:1, 113-131, DOI: 10.1080/1350293X.2011.548959</w:t>
      </w:r>
    </w:p>
    <w:p w14:paraId="49E2EAEC" w14:textId="77777777" w:rsidR="00BE1652" w:rsidRPr="00BE1652" w:rsidRDefault="00BE1652" w:rsidP="00F7203B">
      <w:pPr>
        <w:spacing w:line="276" w:lineRule="auto"/>
        <w:rPr>
          <w:rFonts w:ascii="Calibri" w:hAnsi="Calibri" w:cs="Calibri"/>
          <w:color w:val="000000" w:themeColor="text1"/>
          <w:shd w:val="clear" w:color="auto" w:fill="FFFFFF"/>
        </w:rPr>
      </w:pPr>
      <w:r w:rsidRPr="00BE1652">
        <w:rPr>
          <w:rFonts w:ascii="Calibri" w:hAnsi="Calibri" w:cs="Calibri"/>
          <w:color w:val="000000" w:themeColor="text1"/>
          <w:shd w:val="clear" w:color="auto" w:fill="FFFFFF"/>
        </w:rPr>
        <w:t>Louv, R. (2006). </w:t>
      </w:r>
      <w:r w:rsidRPr="00BE1652">
        <w:rPr>
          <w:rFonts w:ascii="Calibri" w:hAnsi="Calibri" w:cs="Calibri"/>
          <w:i/>
          <w:iCs/>
          <w:color w:val="000000" w:themeColor="text1"/>
          <w:shd w:val="clear" w:color="auto" w:fill="FFFFFF"/>
        </w:rPr>
        <w:t>Last child in the woods: Saving our children from nature-deficit disorder</w:t>
      </w:r>
      <w:r w:rsidRPr="00BE1652">
        <w:rPr>
          <w:rFonts w:ascii="Calibri" w:hAnsi="Calibri" w:cs="Calibri"/>
          <w:color w:val="000000" w:themeColor="text1"/>
          <w:shd w:val="clear" w:color="auto" w:fill="FFFFFF"/>
        </w:rPr>
        <w:t>. Chapel Hill, NC: Algonquin Books of Chapel Hill.</w:t>
      </w:r>
    </w:p>
    <w:p w14:paraId="215B4C75" w14:textId="77777777" w:rsidR="00BE1652" w:rsidRPr="00BE1652" w:rsidRDefault="00BE1652" w:rsidP="00F7203B">
      <w:pPr>
        <w:spacing w:line="276" w:lineRule="auto"/>
        <w:rPr>
          <w:rFonts w:ascii="Calibri" w:hAnsi="Calibri" w:cs="Calibri"/>
          <w:color w:val="000000" w:themeColor="text1"/>
          <w:shd w:val="clear" w:color="auto" w:fill="FFFFFF"/>
        </w:rPr>
      </w:pPr>
      <w:r w:rsidRPr="00BE1652">
        <w:rPr>
          <w:rFonts w:ascii="Calibri" w:hAnsi="Calibri" w:cs="Calibri"/>
          <w:color w:val="000000" w:themeColor="text1"/>
          <w:shd w:val="clear" w:color="auto" w:fill="FFFFFF"/>
        </w:rPr>
        <w:lastRenderedPageBreak/>
        <w:t xml:space="preserve">Louv, R. (2009). </w:t>
      </w:r>
      <w:r w:rsidRPr="00BE1652">
        <w:rPr>
          <w:rFonts w:ascii="Calibri" w:hAnsi="Calibri" w:cs="Calibri"/>
          <w:i/>
          <w:iCs/>
          <w:color w:val="000000" w:themeColor="text1"/>
          <w:shd w:val="clear" w:color="auto" w:fill="FFFFFF"/>
        </w:rPr>
        <w:t>Do our kids have nature-deficit disorder</w:t>
      </w:r>
      <w:r w:rsidRPr="00BE1652">
        <w:rPr>
          <w:rFonts w:ascii="Calibri" w:hAnsi="Calibri" w:cs="Calibri"/>
          <w:color w:val="000000" w:themeColor="text1"/>
          <w:shd w:val="clear" w:color="auto" w:fill="FFFFFF"/>
        </w:rPr>
        <w:t>. Educational Leadership, 67(4), 24-30.</w:t>
      </w:r>
    </w:p>
    <w:p w14:paraId="40F384BD" w14:textId="77777777" w:rsidR="00BE1652" w:rsidRPr="00BE1652" w:rsidRDefault="00BE1652" w:rsidP="00F7203B">
      <w:pPr>
        <w:spacing w:line="276" w:lineRule="auto"/>
        <w:rPr>
          <w:rFonts w:ascii="Calibri" w:hAnsi="Calibri" w:cs="Calibri"/>
          <w:i/>
          <w:iCs/>
          <w:color w:val="000000" w:themeColor="text1"/>
          <w:shd w:val="clear" w:color="auto" w:fill="FFFFFF"/>
        </w:rPr>
      </w:pPr>
      <w:r w:rsidRPr="00BE1652">
        <w:rPr>
          <w:rFonts w:ascii="Calibri" w:hAnsi="Calibri" w:cs="Calibri"/>
          <w:color w:val="000000" w:themeColor="text1"/>
          <w:shd w:val="clear" w:color="auto" w:fill="FFFFFF"/>
        </w:rPr>
        <w:t xml:space="preserve">O’Brien, L., &amp; Murray, R. (2006). A marvellous opportunity for children to learn. A participatory evaluation of Forest School in England and Wales. </w:t>
      </w:r>
      <w:r w:rsidRPr="00BE1652">
        <w:rPr>
          <w:rFonts w:ascii="Calibri" w:hAnsi="Calibri" w:cs="Calibri"/>
          <w:i/>
          <w:iCs/>
          <w:color w:val="000000" w:themeColor="text1"/>
          <w:shd w:val="clear" w:color="auto" w:fill="FFFFFF"/>
        </w:rPr>
        <w:t xml:space="preserve">Surrey: Forest Research. </w:t>
      </w:r>
    </w:p>
    <w:p w14:paraId="5A2C75B2" w14:textId="0EFA1BF3" w:rsidR="00BE1652" w:rsidRPr="00BE1652" w:rsidRDefault="00BE1652" w:rsidP="00F7203B">
      <w:pPr>
        <w:spacing w:after="0" w:line="276" w:lineRule="auto"/>
        <w:jc w:val="both"/>
        <w:rPr>
          <w:rFonts w:ascii="Calibri" w:eastAsia="Arial Unicode MS" w:hAnsi="Calibri" w:cs="Calibri"/>
          <w:color w:val="000000" w:themeColor="text1"/>
        </w:rPr>
      </w:pPr>
      <w:r w:rsidRPr="00BE1652">
        <w:rPr>
          <w:rFonts w:ascii="Calibri" w:hAnsi="Calibri" w:cs="Calibri"/>
          <w:color w:val="000000" w:themeColor="text1"/>
        </w:rPr>
        <w:t>Robson, C. (2002) </w:t>
      </w:r>
      <w:r w:rsidRPr="00BE1652">
        <w:rPr>
          <w:rFonts w:ascii="Calibri" w:hAnsi="Calibri" w:cs="Calibri"/>
          <w:i/>
          <w:iCs/>
          <w:color w:val="000000" w:themeColor="text1"/>
        </w:rPr>
        <w:t>Real world research: A resource for social scientists and practitioner-researchers </w:t>
      </w:r>
      <w:r w:rsidRPr="00BE1652">
        <w:rPr>
          <w:rFonts w:ascii="Calibri" w:hAnsi="Calibri" w:cs="Calibri"/>
          <w:color w:val="000000" w:themeColor="text1"/>
        </w:rPr>
        <w:t>(Vol. 2). Oxford: Blackwell.</w:t>
      </w:r>
    </w:p>
    <w:p w14:paraId="76AC1284" w14:textId="77777777" w:rsidR="00BE1652" w:rsidRPr="00BE1652" w:rsidRDefault="00BE1652" w:rsidP="00F7203B">
      <w:pPr>
        <w:spacing w:line="276" w:lineRule="auto"/>
        <w:rPr>
          <w:rFonts w:ascii="Calibri" w:hAnsi="Calibri" w:cs="Calibri"/>
          <w:color w:val="000000" w:themeColor="text1"/>
          <w:shd w:val="clear" w:color="auto" w:fill="FFFFFF"/>
        </w:rPr>
      </w:pPr>
      <w:r w:rsidRPr="00BE1652">
        <w:rPr>
          <w:rFonts w:ascii="Calibri" w:hAnsi="Calibri" w:cs="Calibri"/>
          <w:color w:val="000000" w:themeColor="text1"/>
          <w:shd w:val="clear" w:color="auto" w:fill="FFFFFF"/>
        </w:rPr>
        <w:t>Rouse, E. (2016). Making learning visible–parents perceptions of children's learning outdoors</w:t>
      </w:r>
      <w:r w:rsidRPr="00BE1652">
        <w:rPr>
          <w:rFonts w:ascii="Calibri" w:hAnsi="Calibri" w:cs="Calibri"/>
          <w:i/>
          <w:iCs/>
          <w:color w:val="000000" w:themeColor="text1"/>
          <w:shd w:val="clear" w:color="auto" w:fill="FFFFFF"/>
        </w:rPr>
        <w:t>. Early Child Development and Care,</w:t>
      </w:r>
      <w:r w:rsidRPr="00BE1652">
        <w:rPr>
          <w:rFonts w:ascii="Calibri" w:hAnsi="Calibri" w:cs="Calibri"/>
          <w:color w:val="000000" w:themeColor="text1"/>
          <w:shd w:val="clear" w:color="auto" w:fill="FFFFFF"/>
        </w:rPr>
        <w:t> 186(4), 612-623.</w:t>
      </w:r>
    </w:p>
    <w:p w14:paraId="424F3E86" w14:textId="77777777" w:rsidR="00BE1652" w:rsidRPr="00BE1652" w:rsidRDefault="00BE1652" w:rsidP="00F7203B">
      <w:pPr>
        <w:spacing w:line="276" w:lineRule="auto"/>
        <w:rPr>
          <w:rFonts w:ascii="Calibri" w:hAnsi="Calibri" w:cs="Calibri"/>
          <w:color w:val="000000" w:themeColor="text1"/>
          <w:shd w:val="clear" w:color="auto" w:fill="FFFFFF"/>
        </w:rPr>
      </w:pPr>
      <w:r w:rsidRPr="00BE1652">
        <w:rPr>
          <w:rFonts w:ascii="Calibri" w:hAnsi="Calibri" w:cs="Calibri"/>
          <w:color w:val="000000" w:themeColor="text1"/>
          <w:shd w:val="clear" w:color="auto" w:fill="FFFFFF"/>
        </w:rPr>
        <w:t xml:space="preserve">Tayler, C. (2006). Challenging partnerships in Australian early childhood education. </w:t>
      </w:r>
      <w:r w:rsidRPr="00BE1652">
        <w:rPr>
          <w:rFonts w:ascii="Calibri" w:hAnsi="Calibri" w:cs="Calibri"/>
          <w:i/>
          <w:iCs/>
          <w:color w:val="000000" w:themeColor="text1"/>
          <w:shd w:val="clear" w:color="auto" w:fill="FFFFFF"/>
        </w:rPr>
        <w:t>Early Years. Journal of International Research &amp; Development</w:t>
      </w:r>
      <w:r w:rsidRPr="00BE1652">
        <w:rPr>
          <w:rFonts w:ascii="Calibri" w:hAnsi="Calibri" w:cs="Calibri"/>
          <w:color w:val="000000" w:themeColor="text1"/>
          <w:shd w:val="clear" w:color="auto" w:fill="FFFFFF"/>
        </w:rPr>
        <w:t>, 26, 249–265.</w:t>
      </w:r>
    </w:p>
    <w:p w14:paraId="751E7C29" w14:textId="55D5A87C" w:rsidR="00BE1652" w:rsidRPr="00BE1652" w:rsidRDefault="00BE1652" w:rsidP="00F7203B">
      <w:pPr>
        <w:spacing w:line="276" w:lineRule="auto"/>
        <w:rPr>
          <w:rFonts w:ascii="Calibri" w:hAnsi="Calibri" w:cs="Calibri"/>
          <w:color w:val="000000" w:themeColor="text1"/>
        </w:rPr>
      </w:pPr>
      <w:r w:rsidRPr="00BE1652">
        <w:rPr>
          <w:rFonts w:ascii="Calibri" w:hAnsi="Calibri" w:cs="Calibri"/>
          <w:color w:val="000000" w:themeColor="text1"/>
        </w:rPr>
        <w:t xml:space="preserve">Turcova, I., J. Neuman, and A. Martin. 2003. The outdoors from a Czech perspective. </w:t>
      </w:r>
      <w:r w:rsidRPr="00BE1652">
        <w:rPr>
          <w:rFonts w:ascii="Calibri" w:hAnsi="Calibri" w:cs="Calibri"/>
          <w:i/>
          <w:iCs/>
          <w:color w:val="000000" w:themeColor="text1"/>
        </w:rPr>
        <w:t xml:space="preserve">Horizons </w:t>
      </w:r>
      <w:r w:rsidRPr="00BE1652">
        <w:rPr>
          <w:rFonts w:ascii="Calibri" w:hAnsi="Calibri" w:cs="Calibri"/>
          <w:color w:val="000000" w:themeColor="text1"/>
        </w:rPr>
        <w:t>24: 26–9.</w:t>
      </w:r>
    </w:p>
    <w:p w14:paraId="2D8E16CC" w14:textId="77777777" w:rsidR="00BE1652" w:rsidRPr="00BE1652" w:rsidRDefault="00BE1652" w:rsidP="00F7203B">
      <w:pPr>
        <w:spacing w:line="276" w:lineRule="auto"/>
        <w:rPr>
          <w:rFonts w:ascii="Calibri" w:hAnsi="Calibri" w:cs="Calibri"/>
          <w:color w:val="000000" w:themeColor="text1"/>
        </w:rPr>
      </w:pPr>
      <w:r w:rsidRPr="00BE1652">
        <w:rPr>
          <w:rFonts w:ascii="Calibri" w:hAnsi="Calibri" w:cs="Calibri"/>
          <w:color w:val="000000" w:themeColor="text1"/>
        </w:rPr>
        <w:t>Paley, J. (2000). Paradigms and presuppositions: the difference between qualitative and quantitative research. </w:t>
      </w:r>
      <w:r w:rsidRPr="00BE1652">
        <w:rPr>
          <w:rFonts w:ascii="Calibri" w:hAnsi="Calibri" w:cs="Calibri"/>
          <w:i/>
          <w:iCs/>
          <w:color w:val="000000" w:themeColor="text1"/>
        </w:rPr>
        <w:t>Research and Theory for Nursing Practice</w:t>
      </w:r>
      <w:r w:rsidRPr="00BE1652">
        <w:rPr>
          <w:rFonts w:ascii="Calibri" w:hAnsi="Calibri" w:cs="Calibri"/>
          <w:color w:val="000000" w:themeColor="text1"/>
        </w:rPr>
        <w:t>, 14(2), 143.</w:t>
      </w:r>
    </w:p>
    <w:p w14:paraId="3F0D6B26" w14:textId="77777777" w:rsidR="00BE1652" w:rsidRPr="00BE1652" w:rsidRDefault="00BE1652" w:rsidP="00F7203B">
      <w:pPr>
        <w:shd w:val="clear" w:color="auto" w:fill="FFFFFF"/>
        <w:spacing w:after="525" w:line="276" w:lineRule="auto"/>
        <w:ind w:left="-45"/>
        <w:outlineLvl w:val="0"/>
        <w:rPr>
          <w:rFonts w:ascii="Calibri" w:hAnsi="Calibri" w:cs="Calibri"/>
          <w:color w:val="000000" w:themeColor="text1"/>
        </w:rPr>
      </w:pPr>
      <w:r w:rsidRPr="00BE1652">
        <w:rPr>
          <w:rFonts w:ascii="Calibri" w:hAnsi="Calibri" w:cs="Calibri"/>
          <w:color w:val="000000" w:themeColor="text1"/>
        </w:rPr>
        <w:t xml:space="preserve">Scottish Government. (2013) Play strategy for Scotland: our action plan. Available at: </w:t>
      </w:r>
      <w:hyperlink r:id="rId11" w:history="1">
        <w:r w:rsidRPr="00BE1652">
          <w:rPr>
            <w:rFonts w:ascii="Calibri" w:hAnsi="Calibri" w:cs="Calibri"/>
            <w:color w:val="000000" w:themeColor="text1"/>
            <w:u w:val="single"/>
          </w:rPr>
          <w:t>https://www.gov.scot/publications/play-strategy-scotland-action-plan/</w:t>
        </w:r>
      </w:hyperlink>
    </w:p>
    <w:p w14:paraId="7A8EA362" w14:textId="77777777" w:rsidR="00F7203B" w:rsidRDefault="00BE1652" w:rsidP="00F7203B">
      <w:pPr>
        <w:shd w:val="clear" w:color="auto" w:fill="FFFFFF"/>
        <w:spacing w:after="525" w:line="276" w:lineRule="auto"/>
        <w:ind w:left="-45"/>
        <w:outlineLvl w:val="0"/>
        <w:rPr>
          <w:rFonts w:ascii="Calibri" w:hAnsi="Calibri" w:cs="Calibri"/>
          <w:color w:val="000000" w:themeColor="text1"/>
        </w:rPr>
      </w:pPr>
      <w:r w:rsidRPr="00BE1652">
        <w:rPr>
          <w:rFonts w:ascii="Calibri" w:hAnsi="Calibri" w:cs="Calibri"/>
          <w:color w:val="000000" w:themeColor="text1"/>
        </w:rPr>
        <w:t xml:space="preserve">Sottish Government (2020). Out to Play - creating outdoor play experiences for children: practical guidance. Available at: </w:t>
      </w:r>
      <w:hyperlink r:id="rId12" w:history="1">
        <w:r w:rsidRPr="00BE1652">
          <w:rPr>
            <w:rFonts w:ascii="Calibri" w:hAnsi="Calibri" w:cs="Calibri"/>
            <w:color w:val="000000" w:themeColor="text1"/>
          </w:rPr>
          <w:t>https://www.gov.scot/publications/out-play-practical-guidance-creating-outdoor-play-experiences-children/</w:t>
        </w:r>
      </w:hyperlink>
      <w:r w:rsidRPr="00BE1652">
        <w:rPr>
          <w:rFonts w:ascii="Calibri" w:hAnsi="Calibri" w:cs="Calibri"/>
          <w:color w:val="000000" w:themeColor="text1"/>
        </w:rPr>
        <w:t xml:space="preserve"> </w:t>
      </w:r>
    </w:p>
    <w:p w14:paraId="6E48C1EA" w14:textId="25BA63AD" w:rsidR="00BE1652" w:rsidRPr="00BE1652" w:rsidRDefault="00BE1652" w:rsidP="00F7203B">
      <w:pPr>
        <w:shd w:val="clear" w:color="auto" w:fill="FFFFFF"/>
        <w:spacing w:after="525" w:line="276" w:lineRule="auto"/>
        <w:ind w:left="-45"/>
        <w:outlineLvl w:val="0"/>
        <w:rPr>
          <w:rFonts w:ascii="Calibri" w:hAnsi="Calibri" w:cs="Calibri"/>
          <w:color w:val="000000" w:themeColor="text1"/>
        </w:rPr>
      </w:pPr>
      <w:proofErr w:type="spellStart"/>
      <w:r w:rsidRPr="00BE1652">
        <w:rPr>
          <w:rFonts w:ascii="Calibri" w:hAnsi="Calibri" w:cs="Calibri"/>
          <w:color w:val="000000" w:themeColor="text1"/>
        </w:rPr>
        <w:t>Vaismoradi</w:t>
      </w:r>
      <w:proofErr w:type="spellEnd"/>
      <w:r w:rsidRPr="00BE1652">
        <w:rPr>
          <w:rFonts w:ascii="Calibri" w:hAnsi="Calibri" w:cs="Calibri"/>
          <w:color w:val="000000" w:themeColor="text1"/>
        </w:rPr>
        <w:t xml:space="preserve">, M., Jones, J., Turunen, H., &amp; </w:t>
      </w:r>
      <w:proofErr w:type="spellStart"/>
      <w:r w:rsidRPr="00BE1652">
        <w:rPr>
          <w:rFonts w:ascii="Calibri" w:hAnsi="Calibri" w:cs="Calibri"/>
          <w:color w:val="000000" w:themeColor="text1"/>
        </w:rPr>
        <w:t>Snelgrove</w:t>
      </w:r>
      <w:proofErr w:type="spellEnd"/>
      <w:r w:rsidRPr="00BE1652">
        <w:rPr>
          <w:rFonts w:ascii="Calibri" w:hAnsi="Calibri" w:cs="Calibri"/>
          <w:color w:val="000000" w:themeColor="text1"/>
        </w:rPr>
        <w:t xml:space="preserve">, S. (2016). Theme development in qualitative content analysis and thematic analysis. </w:t>
      </w:r>
    </w:p>
    <w:p w14:paraId="78442897" w14:textId="77777777" w:rsidR="00BE1652" w:rsidRPr="00BE1652" w:rsidRDefault="00BE1652" w:rsidP="00BE1652">
      <w:pPr>
        <w:spacing w:line="360" w:lineRule="auto"/>
        <w:rPr>
          <w:rFonts w:ascii="Calibri" w:hAnsi="Calibri" w:cs="Calibri"/>
        </w:rPr>
      </w:pPr>
    </w:p>
    <w:p w14:paraId="2F25FD5A" w14:textId="77777777" w:rsidR="00BE1652" w:rsidRPr="00143B27" w:rsidRDefault="00BE1652" w:rsidP="00143B27">
      <w:pPr>
        <w:spacing w:line="360" w:lineRule="auto"/>
        <w:rPr>
          <w:rFonts w:cstheme="minorHAnsi"/>
          <w:b/>
          <w:bCs/>
        </w:rPr>
      </w:pPr>
    </w:p>
    <w:sectPr w:rsidR="00BE1652" w:rsidRPr="00143B27" w:rsidSect="00BE7A33">
      <w:footerReference w:type="default" r:id="rId13"/>
      <w:pgSz w:w="11906" w:h="16838"/>
      <w:pgMar w:top="1440" w:right="1440" w:bottom="1440" w:left="1440" w:header="708" w:footer="708" w:gutter="0"/>
      <w:pgNumType w:start="0"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931DFF" w14:textId="77777777" w:rsidR="009F220E" w:rsidRDefault="009F220E" w:rsidP="00143B27">
      <w:pPr>
        <w:spacing w:after="0" w:line="240" w:lineRule="auto"/>
      </w:pPr>
      <w:r>
        <w:separator/>
      </w:r>
    </w:p>
  </w:endnote>
  <w:endnote w:type="continuationSeparator" w:id="0">
    <w:p w14:paraId="38C3CADF" w14:textId="77777777" w:rsidR="009F220E" w:rsidRDefault="009F220E" w:rsidP="00143B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6869628"/>
      <w:docPartObj>
        <w:docPartGallery w:val="Page Numbers (Bottom of Page)"/>
        <w:docPartUnique/>
      </w:docPartObj>
    </w:sdtPr>
    <w:sdtEndPr>
      <w:rPr>
        <w:noProof/>
      </w:rPr>
    </w:sdtEndPr>
    <w:sdtContent>
      <w:p w14:paraId="36BA46C3" w14:textId="2936A2FD" w:rsidR="00F15D3B" w:rsidRDefault="00F15D3B">
        <w:pPr>
          <w:pStyle w:val="Footer"/>
          <w:jc w:val="center"/>
        </w:pPr>
        <w:r>
          <w:fldChar w:fldCharType="begin"/>
        </w:r>
        <w:r>
          <w:instrText xml:space="preserve"> PAGE   \* MERGEFORMAT </w:instrText>
        </w:r>
        <w:r>
          <w:fldChar w:fldCharType="separate"/>
        </w:r>
        <w:r w:rsidR="003C69B5">
          <w:rPr>
            <w:noProof/>
          </w:rPr>
          <w:t>3</w:t>
        </w:r>
        <w:r>
          <w:fldChar w:fldCharType="end"/>
        </w:r>
      </w:p>
    </w:sdtContent>
  </w:sdt>
  <w:p w14:paraId="7D95780D" w14:textId="77777777" w:rsidR="00143B27" w:rsidRDefault="00143B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F3EC76" w14:textId="77777777" w:rsidR="009F220E" w:rsidRDefault="009F220E" w:rsidP="00143B27">
      <w:pPr>
        <w:spacing w:after="0" w:line="240" w:lineRule="auto"/>
      </w:pPr>
      <w:r>
        <w:separator/>
      </w:r>
    </w:p>
  </w:footnote>
  <w:footnote w:type="continuationSeparator" w:id="0">
    <w:p w14:paraId="3A3AF966" w14:textId="77777777" w:rsidR="009F220E" w:rsidRDefault="009F220E" w:rsidP="00143B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15992"/>
    <w:multiLevelType w:val="hybridMultilevel"/>
    <w:tmpl w:val="20282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70AB6"/>
    <w:multiLevelType w:val="hybridMultilevel"/>
    <w:tmpl w:val="36327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F24696"/>
    <w:multiLevelType w:val="hybridMultilevel"/>
    <w:tmpl w:val="7CC03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52106B"/>
    <w:multiLevelType w:val="hybridMultilevel"/>
    <w:tmpl w:val="255201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C5C653D"/>
    <w:multiLevelType w:val="hybridMultilevel"/>
    <w:tmpl w:val="48F653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1341CAE"/>
    <w:multiLevelType w:val="multilevel"/>
    <w:tmpl w:val="E286B7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18D083B"/>
    <w:multiLevelType w:val="multilevel"/>
    <w:tmpl w:val="0488102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A7237AA"/>
    <w:multiLevelType w:val="multilevel"/>
    <w:tmpl w:val="4E22DB4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F703D8A"/>
    <w:multiLevelType w:val="multilevel"/>
    <w:tmpl w:val="4984CC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6997C23"/>
    <w:multiLevelType w:val="hybridMultilevel"/>
    <w:tmpl w:val="DA4ADEA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361B55"/>
    <w:multiLevelType w:val="hybridMultilevel"/>
    <w:tmpl w:val="9000B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616495"/>
    <w:multiLevelType w:val="multilevel"/>
    <w:tmpl w:val="E35C056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B67567A"/>
    <w:multiLevelType w:val="multilevel"/>
    <w:tmpl w:val="B518EF8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F6B4565"/>
    <w:multiLevelType w:val="hybridMultilevel"/>
    <w:tmpl w:val="B4AA5A12"/>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9D4430"/>
    <w:multiLevelType w:val="multilevel"/>
    <w:tmpl w:val="5DB44AA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46366C8"/>
    <w:multiLevelType w:val="hybridMultilevel"/>
    <w:tmpl w:val="52003DF6"/>
    <w:lvl w:ilvl="0" w:tplc="E8ACA422">
      <w:start w:val="3"/>
      <w:numFmt w:val="decimal"/>
      <w:lvlText w:val="%1."/>
      <w:lvlJc w:val="left"/>
      <w:pPr>
        <w:ind w:left="720" w:hanging="360"/>
      </w:pPr>
      <w:rPr>
        <w:rFonts w:hint="default"/>
        <w:b/>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30C666D"/>
    <w:multiLevelType w:val="multilevel"/>
    <w:tmpl w:val="0408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47177CA3"/>
    <w:multiLevelType w:val="hybridMultilevel"/>
    <w:tmpl w:val="979A98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0C73B02"/>
    <w:multiLevelType w:val="multilevel"/>
    <w:tmpl w:val="E368C66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FCB47A6"/>
    <w:multiLevelType w:val="multilevel"/>
    <w:tmpl w:val="E74A87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756295E"/>
    <w:multiLevelType w:val="hybridMultilevel"/>
    <w:tmpl w:val="7F708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0168C4"/>
    <w:multiLevelType w:val="hybridMultilevel"/>
    <w:tmpl w:val="387651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8C319E6"/>
    <w:multiLevelType w:val="hybridMultilevel"/>
    <w:tmpl w:val="90FA35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5"/>
  </w:num>
  <w:num w:numId="2">
    <w:abstractNumId w:val="16"/>
  </w:num>
  <w:num w:numId="3">
    <w:abstractNumId w:val="7"/>
  </w:num>
  <w:num w:numId="4">
    <w:abstractNumId w:val="1"/>
  </w:num>
  <w:num w:numId="5">
    <w:abstractNumId w:val="20"/>
  </w:num>
  <w:num w:numId="6">
    <w:abstractNumId w:val="6"/>
  </w:num>
  <w:num w:numId="7">
    <w:abstractNumId w:val="18"/>
  </w:num>
  <w:num w:numId="8">
    <w:abstractNumId w:val="11"/>
  </w:num>
  <w:num w:numId="9">
    <w:abstractNumId w:val="13"/>
  </w:num>
  <w:num w:numId="10">
    <w:abstractNumId w:val="21"/>
  </w:num>
  <w:num w:numId="11">
    <w:abstractNumId w:val="17"/>
  </w:num>
  <w:num w:numId="12">
    <w:abstractNumId w:val="2"/>
  </w:num>
  <w:num w:numId="13">
    <w:abstractNumId w:val="3"/>
  </w:num>
  <w:num w:numId="14">
    <w:abstractNumId w:val="0"/>
  </w:num>
  <w:num w:numId="15">
    <w:abstractNumId w:val="22"/>
  </w:num>
  <w:num w:numId="16">
    <w:abstractNumId w:val="4"/>
  </w:num>
  <w:num w:numId="17">
    <w:abstractNumId w:val="10"/>
  </w:num>
  <w:num w:numId="18">
    <w:abstractNumId w:val="14"/>
  </w:num>
  <w:num w:numId="19">
    <w:abstractNumId w:val="19"/>
  </w:num>
  <w:num w:numId="20">
    <w:abstractNumId w:val="8"/>
  </w:num>
  <w:num w:numId="21">
    <w:abstractNumId w:val="15"/>
  </w:num>
  <w:num w:numId="22">
    <w:abstractNumId w:val="12"/>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F2ADE"/>
    <w:rsid w:val="0000500E"/>
    <w:rsid w:val="00006C7D"/>
    <w:rsid w:val="00007AFC"/>
    <w:rsid w:val="00007C51"/>
    <w:rsid w:val="000111B3"/>
    <w:rsid w:val="00012284"/>
    <w:rsid w:val="00013688"/>
    <w:rsid w:val="00023F25"/>
    <w:rsid w:val="000272F6"/>
    <w:rsid w:val="00030BB7"/>
    <w:rsid w:val="00031280"/>
    <w:rsid w:val="000370CF"/>
    <w:rsid w:val="00051504"/>
    <w:rsid w:val="00056B68"/>
    <w:rsid w:val="00061216"/>
    <w:rsid w:val="0006191D"/>
    <w:rsid w:val="0006209C"/>
    <w:rsid w:val="00065FE1"/>
    <w:rsid w:val="00066AB5"/>
    <w:rsid w:val="000702C8"/>
    <w:rsid w:val="0007477E"/>
    <w:rsid w:val="00077C59"/>
    <w:rsid w:val="00080249"/>
    <w:rsid w:val="00081B50"/>
    <w:rsid w:val="000844AC"/>
    <w:rsid w:val="00084636"/>
    <w:rsid w:val="00084840"/>
    <w:rsid w:val="00086C69"/>
    <w:rsid w:val="000872FB"/>
    <w:rsid w:val="000A569B"/>
    <w:rsid w:val="000B46EB"/>
    <w:rsid w:val="000B7BAB"/>
    <w:rsid w:val="000C3464"/>
    <w:rsid w:val="000C403F"/>
    <w:rsid w:val="000D2853"/>
    <w:rsid w:val="000D2D94"/>
    <w:rsid w:val="000E09D0"/>
    <w:rsid w:val="000E0A26"/>
    <w:rsid w:val="000E1877"/>
    <w:rsid w:val="000E75C6"/>
    <w:rsid w:val="000E7F6E"/>
    <w:rsid w:val="000F19F7"/>
    <w:rsid w:val="000F41C3"/>
    <w:rsid w:val="00116906"/>
    <w:rsid w:val="00122264"/>
    <w:rsid w:val="0012275C"/>
    <w:rsid w:val="00124C78"/>
    <w:rsid w:val="001254E6"/>
    <w:rsid w:val="00125B8A"/>
    <w:rsid w:val="0012693B"/>
    <w:rsid w:val="00127DD6"/>
    <w:rsid w:val="00135BE3"/>
    <w:rsid w:val="00135E10"/>
    <w:rsid w:val="001366B3"/>
    <w:rsid w:val="00143B27"/>
    <w:rsid w:val="00150AB5"/>
    <w:rsid w:val="001521AB"/>
    <w:rsid w:val="00153946"/>
    <w:rsid w:val="00153D7E"/>
    <w:rsid w:val="00157E92"/>
    <w:rsid w:val="00160EC9"/>
    <w:rsid w:val="00161FD0"/>
    <w:rsid w:val="001647A9"/>
    <w:rsid w:val="00165CD1"/>
    <w:rsid w:val="00177218"/>
    <w:rsid w:val="001800A2"/>
    <w:rsid w:val="0018058B"/>
    <w:rsid w:val="00187630"/>
    <w:rsid w:val="0019230F"/>
    <w:rsid w:val="001A37A7"/>
    <w:rsid w:val="001B0FC5"/>
    <w:rsid w:val="001B10C6"/>
    <w:rsid w:val="001B19E2"/>
    <w:rsid w:val="001B2BBF"/>
    <w:rsid w:val="001C4715"/>
    <w:rsid w:val="001C5D02"/>
    <w:rsid w:val="001D0EE6"/>
    <w:rsid w:val="001D124B"/>
    <w:rsid w:val="001D3010"/>
    <w:rsid w:val="001D41F2"/>
    <w:rsid w:val="001E16A6"/>
    <w:rsid w:val="001E1727"/>
    <w:rsid w:val="001F0716"/>
    <w:rsid w:val="001F46B5"/>
    <w:rsid w:val="001F498A"/>
    <w:rsid w:val="001F6B02"/>
    <w:rsid w:val="00200E1D"/>
    <w:rsid w:val="00204500"/>
    <w:rsid w:val="002059DA"/>
    <w:rsid w:val="002104F8"/>
    <w:rsid w:val="00212741"/>
    <w:rsid w:val="00216188"/>
    <w:rsid w:val="00216BCA"/>
    <w:rsid w:val="002239C9"/>
    <w:rsid w:val="00225018"/>
    <w:rsid w:val="002270C1"/>
    <w:rsid w:val="00231BB7"/>
    <w:rsid w:val="00232316"/>
    <w:rsid w:val="002335BC"/>
    <w:rsid w:val="002375C6"/>
    <w:rsid w:val="002409B4"/>
    <w:rsid w:val="002418A3"/>
    <w:rsid w:val="00243709"/>
    <w:rsid w:val="0024728B"/>
    <w:rsid w:val="00250BE9"/>
    <w:rsid w:val="002513F9"/>
    <w:rsid w:val="00253542"/>
    <w:rsid w:val="00257FE0"/>
    <w:rsid w:val="002728B1"/>
    <w:rsid w:val="00273AD8"/>
    <w:rsid w:val="002810B3"/>
    <w:rsid w:val="002812A7"/>
    <w:rsid w:val="0028226B"/>
    <w:rsid w:val="00282D4D"/>
    <w:rsid w:val="00283923"/>
    <w:rsid w:val="00284A56"/>
    <w:rsid w:val="00285B05"/>
    <w:rsid w:val="0029311C"/>
    <w:rsid w:val="002940C5"/>
    <w:rsid w:val="00294BD1"/>
    <w:rsid w:val="0029602A"/>
    <w:rsid w:val="00296056"/>
    <w:rsid w:val="00296EF0"/>
    <w:rsid w:val="002A2130"/>
    <w:rsid w:val="002A36CA"/>
    <w:rsid w:val="002A4715"/>
    <w:rsid w:val="002B0EEB"/>
    <w:rsid w:val="002B1762"/>
    <w:rsid w:val="002B2EC5"/>
    <w:rsid w:val="002B5E95"/>
    <w:rsid w:val="002B6856"/>
    <w:rsid w:val="002B7AEF"/>
    <w:rsid w:val="002C33F4"/>
    <w:rsid w:val="002C7FAD"/>
    <w:rsid w:val="002D033A"/>
    <w:rsid w:val="002D135B"/>
    <w:rsid w:val="002D36F4"/>
    <w:rsid w:val="002D4AC6"/>
    <w:rsid w:val="002D691F"/>
    <w:rsid w:val="002D6AD6"/>
    <w:rsid w:val="002D7011"/>
    <w:rsid w:val="002D71BF"/>
    <w:rsid w:val="002D7A5B"/>
    <w:rsid w:val="002D7AD7"/>
    <w:rsid w:val="002E1758"/>
    <w:rsid w:val="002E2AE6"/>
    <w:rsid w:val="002F7B77"/>
    <w:rsid w:val="002F7EFE"/>
    <w:rsid w:val="003017BF"/>
    <w:rsid w:val="0030265B"/>
    <w:rsid w:val="00304448"/>
    <w:rsid w:val="0030567C"/>
    <w:rsid w:val="00310EF8"/>
    <w:rsid w:val="00313C75"/>
    <w:rsid w:val="00317848"/>
    <w:rsid w:val="003207F6"/>
    <w:rsid w:val="00324B7B"/>
    <w:rsid w:val="00326263"/>
    <w:rsid w:val="00332168"/>
    <w:rsid w:val="0033468E"/>
    <w:rsid w:val="003374D0"/>
    <w:rsid w:val="00337EB6"/>
    <w:rsid w:val="00340142"/>
    <w:rsid w:val="003411C1"/>
    <w:rsid w:val="00342020"/>
    <w:rsid w:val="00343BB8"/>
    <w:rsid w:val="00344E48"/>
    <w:rsid w:val="00347703"/>
    <w:rsid w:val="00351285"/>
    <w:rsid w:val="00356658"/>
    <w:rsid w:val="0035709A"/>
    <w:rsid w:val="003570B6"/>
    <w:rsid w:val="003618A4"/>
    <w:rsid w:val="003634A2"/>
    <w:rsid w:val="003644FC"/>
    <w:rsid w:val="0036572D"/>
    <w:rsid w:val="0037736C"/>
    <w:rsid w:val="00380769"/>
    <w:rsid w:val="0038795C"/>
    <w:rsid w:val="0039116A"/>
    <w:rsid w:val="00392DCA"/>
    <w:rsid w:val="00396C5D"/>
    <w:rsid w:val="00397A56"/>
    <w:rsid w:val="003A22F1"/>
    <w:rsid w:val="003A36D0"/>
    <w:rsid w:val="003A375C"/>
    <w:rsid w:val="003A5658"/>
    <w:rsid w:val="003B302C"/>
    <w:rsid w:val="003B3817"/>
    <w:rsid w:val="003B5196"/>
    <w:rsid w:val="003C69B5"/>
    <w:rsid w:val="003C796C"/>
    <w:rsid w:val="003D3E6D"/>
    <w:rsid w:val="003D568C"/>
    <w:rsid w:val="003D5920"/>
    <w:rsid w:val="003D7E09"/>
    <w:rsid w:val="003E13CC"/>
    <w:rsid w:val="003E74F0"/>
    <w:rsid w:val="003E7A4C"/>
    <w:rsid w:val="003F1061"/>
    <w:rsid w:val="003F2E30"/>
    <w:rsid w:val="003F3365"/>
    <w:rsid w:val="003F6F27"/>
    <w:rsid w:val="00401AF2"/>
    <w:rsid w:val="0040444B"/>
    <w:rsid w:val="00407169"/>
    <w:rsid w:val="004073B0"/>
    <w:rsid w:val="0041205D"/>
    <w:rsid w:val="00426772"/>
    <w:rsid w:val="00430139"/>
    <w:rsid w:val="00431FDA"/>
    <w:rsid w:val="004322FB"/>
    <w:rsid w:val="00440A53"/>
    <w:rsid w:val="004532D9"/>
    <w:rsid w:val="00456F2A"/>
    <w:rsid w:val="00457C1A"/>
    <w:rsid w:val="0046175B"/>
    <w:rsid w:val="00464AF4"/>
    <w:rsid w:val="0046533D"/>
    <w:rsid w:val="004667D1"/>
    <w:rsid w:val="00472F74"/>
    <w:rsid w:val="00490738"/>
    <w:rsid w:val="00490EB1"/>
    <w:rsid w:val="00491909"/>
    <w:rsid w:val="004A7CD2"/>
    <w:rsid w:val="004B01D9"/>
    <w:rsid w:val="004B1843"/>
    <w:rsid w:val="004B3EF0"/>
    <w:rsid w:val="004B3F22"/>
    <w:rsid w:val="004B5F6C"/>
    <w:rsid w:val="004C29FB"/>
    <w:rsid w:val="004C64E2"/>
    <w:rsid w:val="004D3173"/>
    <w:rsid w:val="004D5C3D"/>
    <w:rsid w:val="004D5DF5"/>
    <w:rsid w:val="004D6A0D"/>
    <w:rsid w:val="004E251D"/>
    <w:rsid w:val="004E29B7"/>
    <w:rsid w:val="004F0063"/>
    <w:rsid w:val="004F4EE7"/>
    <w:rsid w:val="00503050"/>
    <w:rsid w:val="005069C9"/>
    <w:rsid w:val="0050729F"/>
    <w:rsid w:val="00510A97"/>
    <w:rsid w:val="00512B7E"/>
    <w:rsid w:val="0051344B"/>
    <w:rsid w:val="00514E5A"/>
    <w:rsid w:val="00520E9A"/>
    <w:rsid w:val="00522AA3"/>
    <w:rsid w:val="0052797F"/>
    <w:rsid w:val="00530515"/>
    <w:rsid w:val="00530639"/>
    <w:rsid w:val="005344CF"/>
    <w:rsid w:val="00543203"/>
    <w:rsid w:val="0054392D"/>
    <w:rsid w:val="00545D1E"/>
    <w:rsid w:val="0055011D"/>
    <w:rsid w:val="00550157"/>
    <w:rsid w:val="0055145F"/>
    <w:rsid w:val="005518C4"/>
    <w:rsid w:val="00561CED"/>
    <w:rsid w:val="00566071"/>
    <w:rsid w:val="00571F7A"/>
    <w:rsid w:val="005721E0"/>
    <w:rsid w:val="00575D87"/>
    <w:rsid w:val="00576C87"/>
    <w:rsid w:val="005806CC"/>
    <w:rsid w:val="0058271E"/>
    <w:rsid w:val="005904D7"/>
    <w:rsid w:val="00594DA0"/>
    <w:rsid w:val="00597F3A"/>
    <w:rsid w:val="005A52B0"/>
    <w:rsid w:val="005B16E9"/>
    <w:rsid w:val="005B7319"/>
    <w:rsid w:val="005C34D5"/>
    <w:rsid w:val="005C3671"/>
    <w:rsid w:val="005D1501"/>
    <w:rsid w:val="005D4E50"/>
    <w:rsid w:val="005D55E8"/>
    <w:rsid w:val="005D5F79"/>
    <w:rsid w:val="005E01BA"/>
    <w:rsid w:val="005E1C59"/>
    <w:rsid w:val="005E2486"/>
    <w:rsid w:val="005E256F"/>
    <w:rsid w:val="005E37F4"/>
    <w:rsid w:val="005E57E1"/>
    <w:rsid w:val="005E5CA5"/>
    <w:rsid w:val="005F05A2"/>
    <w:rsid w:val="005F5423"/>
    <w:rsid w:val="005F5E9F"/>
    <w:rsid w:val="00601E1C"/>
    <w:rsid w:val="00602BEF"/>
    <w:rsid w:val="00607AE0"/>
    <w:rsid w:val="00607FCA"/>
    <w:rsid w:val="0061222F"/>
    <w:rsid w:val="006142A6"/>
    <w:rsid w:val="00614658"/>
    <w:rsid w:val="006163F5"/>
    <w:rsid w:val="00616774"/>
    <w:rsid w:val="0061760C"/>
    <w:rsid w:val="00622E16"/>
    <w:rsid w:val="00623D04"/>
    <w:rsid w:val="006329C1"/>
    <w:rsid w:val="006361F0"/>
    <w:rsid w:val="00645A12"/>
    <w:rsid w:val="00660829"/>
    <w:rsid w:val="00662ED6"/>
    <w:rsid w:val="00664F8D"/>
    <w:rsid w:val="00670402"/>
    <w:rsid w:val="00671D63"/>
    <w:rsid w:val="006746BD"/>
    <w:rsid w:val="006752A7"/>
    <w:rsid w:val="00676C37"/>
    <w:rsid w:val="00677A01"/>
    <w:rsid w:val="00677E4A"/>
    <w:rsid w:val="006842A6"/>
    <w:rsid w:val="00685932"/>
    <w:rsid w:val="00691035"/>
    <w:rsid w:val="006917CA"/>
    <w:rsid w:val="0069229F"/>
    <w:rsid w:val="00692FC8"/>
    <w:rsid w:val="00693FCE"/>
    <w:rsid w:val="006947FE"/>
    <w:rsid w:val="00694A7A"/>
    <w:rsid w:val="00696897"/>
    <w:rsid w:val="00697681"/>
    <w:rsid w:val="006B0859"/>
    <w:rsid w:val="006B1C02"/>
    <w:rsid w:val="006B545D"/>
    <w:rsid w:val="006B6ECF"/>
    <w:rsid w:val="006C0069"/>
    <w:rsid w:val="006C6AF2"/>
    <w:rsid w:val="006D3685"/>
    <w:rsid w:val="006D4748"/>
    <w:rsid w:val="006E1095"/>
    <w:rsid w:val="006E4B35"/>
    <w:rsid w:val="006F138C"/>
    <w:rsid w:val="006F25DF"/>
    <w:rsid w:val="006F3830"/>
    <w:rsid w:val="006F4D23"/>
    <w:rsid w:val="007044FF"/>
    <w:rsid w:val="00705F18"/>
    <w:rsid w:val="00710F25"/>
    <w:rsid w:val="00713944"/>
    <w:rsid w:val="00713F11"/>
    <w:rsid w:val="00714D45"/>
    <w:rsid w:val="007211B2"/>
    <w:rsid w:val="007219A1"/>
    <w:rsid w:val="00724FE5"/>
    <w:rsid w:val="007373C8"/>
    <w:rsid w:val="00741294"/>
    <w:rsid w:val="00742851"/>
    <w:rsid w:val="00743825"/>
    <w:rsid w:val="00746392"/>
    <w:rsid w:val="00746C50"/>
    <w:rsid w:val="00751F50"/>
    <w:rsid w:val="00755BEA"/>
    <w:rsid w:val="00772852"/>
    <w:rsid w:val="00782498"/>
    <w:rsid w:val="00784776"/>
    <w:rsid w:val="00784C1C"/>
    <w:rsid w:val="00787843"/>
    <w:rsid w:val="00793146"/>
    <w:rsid w:val="00794CAD"/>
    <w:rsid w:val="00795DCE"/>
    <w:rsid w:val="007A1C4F"/>
    <w:rsid w:val="007A6F8D"/>
    <w:rsid w:val="007A7DFD"/>
    <w:rsid w:val="007B3083"/>
    <w:rsid w:val="007B44D0"/>
    <w:rsid w:val="007B5AB8"/>
    <w:rsid w:val="007B6187"/>
    <w:rsid w:val="007B636D"/>
    <w:rsid w:val="007C427B"/>
    <w:rsid w:val="007C6206"/>
    <w:rsid w:val="007D3FB8"/>
    <w:rsid w:val="007D610B"/>
    <w:rsid w:val="007D7A6F"/>
    <w:rsid w:val="007E007A"/>
    <w:rsid w:val="007E41AF"/>
    <w:rsid w:val="007E41EC"/>
    <w:rsid w:val="007F2ADE"/>
    <w:rsid w:val="007F3AFF"/>
    <w:rsid w:val="007F3BDD"/>
    <w:rsid w:val="007F3FF3"/>
    <w:rsid w:val="00807016"/>
    <w:rsid w:val="00811637"/>
    <w:rsid w:val="00812E37"/>
    <w:rsid w:val="008150F4"/>
    <w:rsid w:val="00821FE7"/>
    <w:rsid w:val="0082299D"/>
    <w:rsid w:val="008229ED"/>
    <w:rsid w:val="00824B05"/>
    <w:rsid w:val="0082709D"/>
    <w:rsid w:val="00835AF9"/>
    <w:rsid w:val="008365AD"/>
    <w:rsid w:val="0084095E"/>
    <w:rsid w:val="00842C8A"/>
    <w:rsid w:val="0084556A"/>
    <w:rsid w:val="008467A0"/>
    <w:rsid w:val="00847510"/>
    <w:rsid w:val="008476D3"/>
    <w:rsid w:val="00847A0A"/>
    <w:rsid w:val="00855B14"/>
    <w:rsid w:val="00857389"/>
    <w:rsid w:val="00860ADF"/>
    <w:rsid w:val="008621B7"/>
    <w:rsid w:val="00862686"/>
    <w:rsid w:val="00862C03"/>
    <w:rsid w:val="00862C56"/>
    <w:rsid w:val="00863AF6"/>
    <w:rsid w:val="00864959"/>
    <w:rsid w:val="00864E60"/>
    <w:rsid w:val="0086704F"/>
    <w:rsid w:val="00870010"/>
    <w:rsid w:val="008700EE"/>
    <w:rsid w:val="00870EBC"/>
    <w:rsid w:val="00871B64"/>
    <w:rsid w:val="00884312"/>
    <w:rsid w:val="00884A0C"/>
    <w:rsid w:val="00887DB2"/>
    <w:rsid w:val="00890D46"/>
    <w:rsid w:val="008933D1"/>
    <w:rsid w:val="008962E3"/>
    <w:rsid w:val="00896DE9"/>
    <w:rsid w:val="008A42FE"/>
    <w:rsid w:val="008A4638"/>
    <w:rsid w:val="008B0575"/>
    <w:rsid w:val="008B34B3"/>
    <w:rsid w:val="008B412B"/>
    <w:rsid w:val="008B44FC"/>
    <w:rsid w:val="008C2C40"/>
    <w:rsid w:val="008C3244"/>
    <w:rsid w:val="008C3D12"/>
    <w:rsid w:val="008C5BD1"/>
    <w:rsid w:val="008C6E4B"/>
    <w:rsid w:val="008D0195"/>
    <w:rsid w:val="008D060E"/>
    <w:rsid w:val="008D3C5A"/>
    <w:rsid w:val="008D6712"/>
    <w:rsid w:val="008D6C63"/>
    <w:rsid w:val="008D7401"/>
    <w:rsid w:val="008E306A"/>
    <w:rsid w:val="008E4C92"/>
    <w:rsid w:val="008E7728"/>
    <w:rsid w:val="008F59CF"/>
    <w:rsid w:val="008F67E1"/>
    <w:rsid w:val="00903462"/>
    <w:rsid w:val="009056D8"/>
    <w:rsid w:val="00905A96"/>
    <w:rsid w:val="00906F35"/>
    <w:rsid w:val="009079C7"/>
    <w:rsid w:val="00910ED7"/>
    <w:rsid w:val="009136CF"/>
    <w:rsid w:val="00915B23"/>
    <w:rsid w:val="00931FCB"/>
    <w:rsid w:val="00932571"/>
    <w:rsid w:val="009337C4"/>
    <w:rsid w:val="00935037"/>
    <w:rsid w:val="00935352"/>
    <w:rsid w:val="00942063"/>
    <w:rsid w:val="009421F3"/>
    <w:rsid w:val="00942F71"/>
    <w:rsid w:val="009438F2"/>
    <w:rsid w:val="00944B99"/>
    <w:rsid w:val="0094529C"/>
    <w:rsid w:val="009468E4"/>
    <w:rsid w:val="00947851"/>
    <w:rsid w:val="00950350"/>
    <w:rsid w:val="00951288"/>
    <w:rsid w:val="00952178"/>
    <w:rsid w:val="00954B97"/>
    <w:rsid w:val="00960939"/>
    <w:rsid w:val="00961F0D"/>
    <w:rsid w:val="00963944"/>
    <w:rsid w:val="00963AC1"/>
    <w:rsid w:val="00963D3C"/>
    <w:rsid w:val="00966071"/>
    <w:rsid w:val="00967211"/>
    <w:rsid w:val="009712BD"/>
    <w:rsid w:val="009729F3"/>
    <w:rsid w:val="00976A20"/>
    <w:rsid w:val="00976B60"/>
    <w:rsid w:val="00980AA9"/>
    <w:rsid w:val="00980B08"/>
    <w:rsid w:val="00981411"/>
    <w:rsid w:val="00987CA6"/>
    <w:rsid w:val="00990721"/>
    <w:rsid w:val="00990799"/>
    <w:rsid w:val="00992D59"/>
    <w:rsid w:val="009A133C"/>
    <w:rsid w:val="009A450D"/>
    <w:rsid w:val="009A5443"/>
    <w:rsid w:val="009B1442"/>
    <w:rsid w:val="009B214C"/>
    <w:rsid w:val="009B59A1"/>
    <w:rsid w:val="009C19A8"/>
    <w:rsid w:val="009C271B"/>
    <w:rsid w:val="009C4117"/>
    <w:rsid w:val="009C786B"/>
    <w:rsid w:val="009C79CB"/>
    <w:rsid w:val="009D149B"/>
    <w:rsid w:val="009D4461"/>
    <w:rsid w:val="009D5AF1"/>
    <w:rsid w:val="009D5E2C"/>
    <w:rsid w:val="009E1C6D"/>
    <w:rsid w:val="009E6817"/>
    <w:rsid w:val="009F1F98"/>
    <w:rsid w:val="009F220E"/>
    <w:rsid w:val="009F4F35"/>
    <w:rsid w:val="00A0090F"/>
    <w:rsid w:val="00A05401"/>
    <w:rsid w:val="00A07414"/>
    <w:rsid w:val="00A076E9"/>
    <w:rsid w:val="00A10DD4"/>
    <w:rsid w:val="00A129D7"/>
    <w:rsid w:val="00A129DC"/>
    <w:rsid w:val="00A1624D"/>
    <w:rsid w:val="00A16745"/>
    <w:rsid w:val="00A22E7E"/>
    <w:rsid w:val="00A23297"/>
    <w:rsid w:val="00A27CE1"/>
    <w:rsid w:val="00A31F23"/>
    <w:rsid w:val="00A357CD"/>
    <w:rsid w:val="00A44F58"/>
    <w:rsid w:val="00A472AC"/>
    <w:rsid w:val="00A6012A"/>
    <w:rsid w:val="00A60542"/>
    <w:rsid w:val="00A67372"/>
    <w:rsid w:val="00A70831"/>
    <w:rsid w:val="00A7544C"/>
    <w:rsid w:val="00A805BB"/>
    <w:rsid w:val="00A856C8"/>
    <w:rsid w:val="00A944CA"/>
    <w:rsid w:val="00A945F3"/>
    <w:rsid w:val="00A96EB0"/>
    <w:rsid w:val="00A97EE5"/>
    <w:rsid w:val="00AA00E7"/>
    <w:rsid w:val="00AA0F95"/>
    <w:rsid w:val="00AA2E98"/>
    <w:rsid w:val="00AA588E"/>
    <w:rsid w:val="00AA5E44"/>
    <w:rsid w:val="00AA69A1"/>
    <w:rsid w:val="00AB07E5"/>
    <w:rsid w:val="00AB457A"/>
    <w:rsid w:val="00AC0235"/>
    <w:rsid w:val="00AC213B"/>
    <w:rsid w:val="00AC317B"/>
    <w:rsid w:val="00AC44BE"/>
    <w:rsid w:val="00AC6CEE"/>
    <w:rsid w:val="00AD12FE"/>
    <w:rsid w:val="00AD1976"/>
    <w:rsid w:val="00AD1BBC"/>
    <w:rsid w:val="00AD26CE"/>
    <w:rsid w:val="00AD33EA"/>
    <w:rsid w:val="00AE2785"/>
    <w:rsid w:val="00AE5410"/>
    <w:rsid w:val="00AF1699"/>
    <w:rsid w:val="00AF1F37"/>
    <w:rsid w:val="00AF3241"/>
    <w:rsid w:val="00AF3C94"/>
    <w:rsid w:val="00AF69AD"/>
    <w:rsid w:val="00AF6B62"/>
    <w:rsid w:val="00B048D2"/>
    <w:rsid w:val="00B050EF"/>
    <w:rsid w:val="00B05662"/>
    <w:rsid w:val="00B123DD"/>
    <w:rsid w:val="00B130A4"/>
    <w:rsid w:val="00B1743C"/>
    <w:rsid w:val="00B21670"/>
    <w:rsid w:val="00B21BF1"/>
    <w:rsid w:val="00B26FE2"/>
    <w:rsid w:val="00B279C0"/>
    <w:rsid w:val="00B27BE7"/>
    <w:rsid w:val="00B32F21"/>
    <w:rsid w:val="00B339C3"/>
    <w:rsid w:val="00B33C9A"/>
    <w:rsid w:val="00B367BA"/>
    <w:rsid w:val="00B37315"/>
    <w:rsid w:val="00B41D17"/>
    <w:rsid w:val="00B47928"/>
    <w:rsid w:val="00B47E68"/>
    <w:rsid w:val="00B5406B"/>
    <w:rsid w:val="00B5498D"/>
    <w:rsid w:val="00B60A82"/>
    <w:rsid w:val="00B71E20"/>
    <w:rsid w:val="00B74C78"/>
    <w:rsid w:val="00B77414"/>
    <w:rsid w:val="00B775D2"/>
    <w:rsid w:val="00B804D5"/>
    <w:rsid w:val="00B80827"/>
    <w:rsid w:val="00B84B96"/>
    <w:rsid w:val="00B8772E"/>
    <w:rsid w:val="00B92758"/>
    <w:rsid w:val="00B92D5C"/>
    <w:rsid w:val="00B94211"/>
    <w:rsid w:val="00B950F3"/>
    <w:rsid w:val="00BA0BD8"/>
    <w:rsid w:val="00BA2BD5"/>
    <w:rsid w:val="00BA5CC0"/>
    <w:rsid w:val="00BA6E5A"/>
    <w:rsid w:val="00BB1D20"/>
    <w:rsid w:val="00BC2579"/>
    <w:rsid w:val="00BC2C25"/>
    <w:rsid w:val="00BC3E07"/>
    <w:rsid w:val="00BC6145"/>
    <w:rsid w:val="00BC78D2"/>
    <w:rsid w:val="00BD18AD"/>
    <w:rsid w:val="00BD261E"/>
    <w:rsid w:val="00BD32F1"/>
    <w:rsid w:val="00BD5445"/>
    <w:rsid w:val="00BD6718"/>
    <w:rsid w:val="00BE1652"/>
    <w:rsid w:val="00BE7A33"/>
    <w:rsid w:val="00BE7A36"/>
    <w:rsid w:val="00BF1AB6"/>
    <w:rsid w:val="00BF40D4"/>
    <w:rsid w:val="00BF773A"/>
    <w:rsid w:val="00BF7900"/>
    <w:rsid w:val="00C00E7A"/>
    <w:rsid w:val="00C01BC3"/>
    <w:rsid w:val="00C04657"/>
    <w:rsid w:val="00C04858"/>
    <w:rsid w:val="00C04B4B"/>
    <w:rsid w:val="00C05580"/>
    <w:rsid w:val="00C13E4E"/>
    <w:rsid w:val="00C14992"/>
    <w:rsid w:val="00C236E2"/>
    <w:rsid w:val="00C24421"/>
    <w:rsid w:val="00C24DA1"/>
    <w:rsid w:val="00C2577F"/>
    <w:rsid w:val="00C30DE5"/>
    <w:rsid w:val="00C31D97"/>
    <w:rsid w:val="00C324BB"/>
    <w:rsid w:val="00C3772B"/>
    <w:rsid w:val="00C37FF2"/>
    <w:rsid w:val="00C4280A"/>
    <w:rsid w:val="00C43987"/>
    <w:rsid w:val="00C53434"/>
    <w:rsid w:val="00C53707"/>
    <w:rsid w:val="00C61B4D"/>
    <w:rsid w:val="00C655E7"/>
    <w:rsid w:val="00C7310D"/>
    <w:rsid w:val="00C75298"/>
    <w:rsid w:val="00C777AD"/>
    <w:rsid w:val="00C77FDA"/>
    <w:rsid w:val="00C80737"/>
    <w:rsid w:val="00C8584E"/>
    <w:rsid w:val="00C859AD"/>
    <w:rsid w:val="00C85B39"/>
    <w:rsid w:val="00C86F50"/>
    <w:rsid w:val="00C91D0B"/>
    <w:rsid w:val="00CA305C"/>
    <w:rsid w:val="00CA31CE"/>
    <w:rsid w:val="00CA359C"/>
    <w:rsid w:val="00CA3A35"/>
    <w:rsid w:val="00CA5261"/>
    <w:rsid w:val="00CB087C"/>
    <w:rsid w:val="00CB08F4"/>
    <w:rsid w:val="00CB0A86"/>
    <w:rsid w:val="00CB5607"/>
    <w:rsid w:val="00CB73CE"/>
    <w:rsid w:val="00CC0A57"/>
    <w:rsid w:val="00CC2943"/>
    <w:rsid w:val="00CC4305"/>
    <w:rsid w:val="00CC5B6B"/>
    <w:rsid w:val="00CC675F"/>
    <w:rsid w:val="00CD31C0"/>
    <w:rsid w:val="00CD3B18"/>
    <w:rsid w:val="00CD6F76"/>
    <w:rsid w:val="00CE10BF"/>
    <w:rsid w:val="00CE2A6E"/>
    <w:rsid w:val="00CF142F"/>
    <w:rsid w:val="00CF2B07"/>
    <w:rsid w:val="00D01122"/>
    <w:rsid w:val="00D0216E"/>
    <w:rsid w:val="00D10C62"/>
    <w:rsid w:val="00D10F9E"/>
    <w:rsid w:val="00D1208D"/>
    <w:rsid w:val="00D238C0"/>
    <w:rsid w:val="00D264D4"/>
    <w:rsid w:val="00D26638"/>
    <w:rsid w:val="00D27E36"/>
    <w:rsid w:val="00D30A68"/>
    <w:rsid w:val="00D34F95"/>
    <w:rsid w:val="00D366B6"/>
    <w:rsid w:val="00D400B4"/>
    <w:rsid w:val="00D43D29"/>
    <w:rsid w:val="00D50F5F"/>
    <w:rsid w:val="00D538F4"/>
    <w:rsid w:val="00D5404B"/>
    <w:rsid w:val="00D541C8"/>
    <w:rsid w:val="00D54E76"/>
    <w:rsid w:val="00D566C1"/>
    <w:rsid w:val="00D56A66"/>
    <w:rsid w:val="00D56D72"/>
    <w:rsid w:val="00D56DAE"/>
    <w:rsid w:val="00D611FE"/>
    <w:rsid w:val="00D61E1D"/>
    <w:rsid w:val="00D65FF6"/>
    <w:rsid w:val="00D71C65"/>
    <w:rsid w:val="00D73856"/>
    <w:rsid w:val="00D753B0"/>
    <w:rsid w:val="00D8217B"/>
    <w:rsid w:val="00D91A30"/>
    <w:rsid w:val="00DA39FB"/>
    <w:rsid w:val="00DA7B98"/>
    <w:rsid w:val="00DB1833"/>
    <w:rsid w:val="00DB192B"/>
    <w:rsid w:val="00DB1D93"/>
    <w:rsid w:val="00DB3B68"/>
    <w:rsid w:val="00DB505B"/>
    <w:rsid w:val="00DB5861"/>
    <w:rsid w:val="00DB77AA"/>
    <w:rsid w:val="00DC0BD2"/>
    <w:rsid w:val="00DD0C99"/>
    <w:rsid w:val="00DD13F0"/>
    <w:rsid w:val="00DD2840"/>
    <w:rsid w:val="00DD2B4D"/>
    <w:rsid w:val="00DD4CF0"/>
    <w:rsid w:val="00DD4D06"/>
    <w:rsid w:val="00DD5837"/>
    <w:rsid w:val="00DE15B4"/>
    <w:rsid w:val="00DE470B"/>
    <w:rsid w:val="00DF4065"/>
    <w:rsid w:val="00DF4A86"/>
    <w:rsid w:val="00DF4F51"/>
    <w:rsid w:val="00DF532C"/>
    <w:rsid w:val="00DF6580"/>
    <w:rsid w:val="00E004AA"/>
    <w:rsid w:val="00E02995"/>
    <w:rsid w:val="00E105FC"/>
    <w:rsid w:val="00E12C2E"/>
    <w:rsid w:val="00E13BB5"/>
    <w:rsid w:val="00E168E5"/>
    <w:rsid w:val="00E17EF8"/>
    <w:rsid w:val="00E20661"/>
    <w:rsid w:val="00E24B95"/>
    <w:rsid w:val="00E25A95"/>
    <w:rsid w:val="00E26FF9"/>
    <w:rsid w:val="00E37999"/>
    <w:rsid w:val="00E41A46"/>
    <w:rsid w:val="00E45B39"/>
    <w:rsid w:val="00E464F6"/>
    <w:rsid w:val="00E52929"/>
    <w:rsid w:val="00E61EDE"/>
    <w:rsid w:val="00E62448"/>
    <w:rsid w:val="00E6563A"/>
    <w:rsid w:val="00E71F4E"/>
    <w:rsid w:val="00E8087E"/>
    <w:rsid w:val="00E809DF"/>
    <w:rsid w:val="00E82131"/>
    <w:rsid w:val="00E8606E"/>
    <w:rsid w:val="00E86CF4"/>
    <w:rsid w:val="00E909A3"/>
    <w:rsid w:val="00E94ED6"/>
    <w:rsid w:val="00E95294"/>
    <w:rsid w:val="00EA0FFD"/>
    <w:rsid w:val="00EA3339"/>
    <w:rsid w:val="00EB0B0A"/>
    <w:rsid w:val="00EB3C24"/>
    <w:rsid w:val="00EB707B"/>
    <w:rsid w:val="00EC6A83"/>
    <w:rsid w:val="00ED21B7"/>
    <w:rsid w:val="00ED2CD0"/>
    <w:rsid w:val="00ED626B"/>
    <w:rsid w:val="00EE5B17"/>
    <w:rsid w:val="00EE6D07"/>
    <w:rsid w:val="00EE7632"/>
    <w:rsid w:val="00EE7ED7"/>
    <w:rsid w:val="00EF399D"/>
    <w:rsid w:val="00F015BC"/>
    <w:rsid w:val="00F02E4F"/>
    <w:rsid w:val="00F0595A"/>
    <w:rsid w:val="00F103C7"/>
    <w:rsid w:val="00F10AA7"/>
    <w:rsid w:val="00F116BE"/>
    <w:rsid w:val="00F1276B"/>
    <w:rsid w:val="00F15D3B"/>
    <w:rsid w:val="00F171D9"/>
    <w:rsid w:val="00F175FB"/>
    <w:rsid w:val="00F17AF7"/>
    <w:rsid w:val="00F2193A"/>
    <w:rsid w:val="00F219AF"/>
    <w:rsid w:val="00F2380F"/>
    <w:rsid w:val="00F27F36"/>
    <w:rsid w:val="00F341DA"/>
    <w:rsid w:val="00F35496"/>
    <w:rsid w:val="00F4596C"/>
    <w:rsid w:val="00F46FE1"/>
    <w:rsid w:val="00F54A9E"/>
    <w:rsid w:val="00F55956"/>
    <w:rsid w:val="00F562E7"/>
    <w:rsid w:val="00F57E74"/>
    <w:rsid w:val="00F610D0"/>
    <w:rsid w:val="00F62915"/>
    <w:rsid w:val="00F66A9C"/>
    <w:rsid w:val="00F710EC"/>
    <w:rsid w:val="00F71D2E"/>
    <w:rsid w:val="00F7203B"/>
    <w:rsid w:val="00F7271E"/>
    <w:rsid w:val="00F74348"/>
    <w:rsid w:val="00F748DA"/>
    <w:rsid w:val="00F751E1"/>
    <w:rsid w:val="00F75C58"/>
    <w:rsid w:val="00F75CB0"/>
    <w:rsid w:val="00F8423A"/>
    <w:rsid w:val="00F863C3"/>
    <w:rsid w:val="00F90080"/>
    <w:rsid w:val="00F90AD2"/>
    <w:rsid w:val="00F92125"/>
    <w:rsid w:val="00F93F05"/>
    <w:rsid w:val="00F95A26"/>
    <w:rsid w:val="00F95E40"/>
    <w:rsid w:val="00F960A3"/>
    <w:rsid w:val="00F977FC"/>
    <w:rsid w:val="00FA2171"/>
    <w:rsid w:val="00FA310D"/>
    <w:rsid w:val="00FB1BE3"/>
    <w:rsid w:val="00FB2591"/>
    <w:rsid w:val="00FB34DA"/>
    <w:rsid w:val="00FB6D78"/>
    <w:rsid w:val="00FC1F92"/>
    <w:rsid w:val="00FD0091"/>
    <w:rsid w:val="00FD3984"/>
    <w:rsid w:val="00FE0382"/>
    <w:rsid w:val="00FE1CEA"/>
    <w:rsid w:val="00FE2021"/>
    <w:rsid w:val="00FE3D52"/>
    <w:rsid w:val="00FE447C"/>
    <w:rsid w:val="00FE53FD"/>
    <w:rsid w:val="00FF3F26"/>
    <w:rsid w:val="00FF5889"/>
    <w:rsid w:val="00FF623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3237EE2"/>
  <w15:docId w15:val="{0EA06120-C5F8-4456-9F81-DF894CBBA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3AF6"/>
    <w:pPr>
      <w:keepNext/>
      <w:keepLines/>
      <w:numPr>
        <w:numId w:val="2"/>
      </w:numPr>
      <w:spacing w:before="480" w:after="0" w:line="276" w:lineRule="auto"/>
      <w:outlineLvl w:val="0"/>
    </w:pPr>
    <w:rPr>
      <w:rFonts w:asciiTheme="majorHAnsi" w:eastAsiaTheme="majorEastAsia" w:hAnsiTheme="majorHAnsi" w:cstheme="majorBidi"/>
      <w:b/>
      <w:bCs/>
      <w:color w:val="2F5496" w:themeColor="accent1" w:themeShade="BF"/>
      <w:sz w:val="28"/>
      <w:szCs w:val="28"/>
      <w:lang w:val="en-US" w:bidi="en-US"/>
    </w:rPr>
  </w:style>
  <w:style w:type="paragraph" w:styleId="Heading2">
    <w:name w:val="heading 2"/>
    <w:basedOn w:val="Normal"/>
    <w:next w:val="Normal"/>
    <w:link w:val="Heading2Char"/>
    <w:uiPriority w:val="9"/>
    <w:unhideWhenUsed/>
    <w:qFormat/>
    <w:rsid w:val="00863AF6"/>
    <w:pPr>
      <w:keepNext/>
      <w:keepLines/>
      <w:numPr>
        <w:ilvl w:val="1"/>
        <w:numId w:val="2"/>
      </w:numPr>
      <w:spacing w:before="200" w:after="0" w:line="276" w:lineRule="auto"/>
      <w:outlineLvl w:val="1"/>
    </w:pPr>
    <w:rPr>
      <w:rFonts w:asciiTheme="majorHAnsi" w:eastAsiaTheme="majorEastAsia" w:hAnsiTheme="majorHAnsi" w:cstheme="majorBidi"/>
      <w:b/>
      <w:bCs/>
      <w:color w:val="4472C4" w:themeColor="accent1"/>
      <w:sz w:val="26"/>
      <w:szCs w:val="26"/>
      <w:lang w:val="en-US" w:bidi="en-US"/>
    </w:rPr>
  </w:style>
  <w:style w:type="paragraph" w:styleId="Heading3">
    <w:name w:val="heading 3"/>
    <w:basedOn w:val="Normal"/>
    <w:next w:val="Normal"/>
    <w:link w:val="Heading3Char"/>
    <w:uiPriority w:val="9"/>
    <w:unhideWhenUsed/>
    <w:qFormat/>
    <w:rsid w:val="00863AF6"/>
    <w:pPr>
      <w:keepNext/>
      <w:keepLines/>
      <w:numPr>
        <w:ilvl w:val="2"/>
        <w:numId w:val="2"/>
      </w:numPr>
      <w:spacing w:before="200" w:after="0" w:line="276" w:lineRule="auto"/>
      <w:outlineLvl w:val="2"/>
    </w:pPr>
    <w:rPr>
      <w:rFonts w:asciiTheme="majorHAnsi" w:eastAsiaTheme="majorEastAsia" w:hAnsiTheme="majorHAnsi" w:cstheme="majorBidi"/>
      <w:b/>
      <w:bCs/>
      <w:color w:val="4472C4" w:themeColor="accent1"/>
      <w:lang w:val="en-US" w:bidi="en-US"/>
    </w:rPr>
  </w:style>
  <w:style w:type="paragraph" w:styleId="Heading4">
    <w:name w:val="heading 4"/>
    <w:basedOn w:val="Normal"/>
    <w:next w:val="Normal"/>
    <w:link w:val="Heading4Char"/>
    <w:uiPriority w:val="9"/>
    <w:semiHidden/>
    <w:unhideWhenUsed/>
    <w:qFormat/>
    <w:rsid w:val="00863AF6"/>
    <w:pPr>
      <w:keepNext/>
      <w:keepLines/>
      <w:numPr>
        <w:ilvl w:val="3"/>
        <w:numId w:val="2"/>
      </w:numPr>
      <w:spacing w:before="200" w:after="0" w:line="276" w:lineRule="auto"/>
      <w:outlineLvl w:val="3"/>
    </w:pPr>
    <w:rPr>
      <w:rFonts w:asciiTheme="majorHAnsi" w:eastAsiaTheme="majorEastAsia" w:hAnsiTheme="majorHAnsi" w:cstheme="majorBidi"/>
      <w:b/>
      <w:bCs/>
      <w:i/>
      <w:iCs/>
      <w:color w:val="4472C4" w:themeColor="accent1"/>
      <w:lang w:val="en-US" w:bidi="en-US"/>
    </w:rPr>
  </w:style>
  <w:style w:type="paragraph" w:styleId="Heading5">
    <w:name w:val="heading 5"/>
    <w:basedOn w:val="Normal"/>
    <w:next w:val="Normal"/>
    <w:link w:val="Heading5Char"/>
    <w:uiPriority w:val="9"/>
    <w:semiHidden/>
    <w:unhideWhenUsed/>
    <w:qFormat/>
    <w:rsid w:val="00863AF6"/>
    <w:pPr>
      <w:keepNext/>
      <w:keepLines/>
      <w:numPr>
        <w:ilvl w:val="4"/>
        <w:numId w:val="2"/>
      </w:numPr>
      <w:spacing w:before="200" w:after="0" w:line="276" w:lineRule="auto"/>
      <w:outlineLvl w:val="4"/>
    </w:pPr>
    <w:rPr>
      <w:rFonts w:asciiTheme="majorHAnsi" w:eastAsiaTheme="majorEastAsia" w:hAnsiTheme="majorHAnsi" w:cstheme="majorBidi"/>
      <w:color w:val="1F3763" w:themeColor="accent1" w:themeShade="7F"/>
      <w:lang w:val="en-US" w:bidi="en-US"/>
    </w:rPr>
  </w:style>
  <w:style w:type="paragraph" w:styleId="Heading6">
    <w:name w:val="heading 6"/>
    <w:basedOn w:val="Normal"/>
    <w:next w:val="Normal"/>
    <w:link w:val="Heading6Char"/>
    <w:uiPriority w:val="9"/>
    <w:semiHidden/>
    <w:unhideWhenUsed/>
    <w:qFormat/>
    <w:rsid w:val="00863AF6"/>
    <w:pPr>
      <w:keepNext/>
      <w:keepLines/>
      <w:numPr>
        <w:ilvl w:val="5"/>
        <w:numId w:val="2"/>
      </w:numPr>
      <w:spacing w:before="200" w:after="0" w:line="276" w:lineRule="auto"/>
      <w:outlineLvl w:val="5"/>
    </w:pPr>
    <w:rPr>
      <w:rFonts w:asciiTheme="majorHAnsi" w:eastAsiaTheme="majorEastAsia" w:hAnsiTheme="majorHAnsi" w:cstheme="majorBidi"/>
      <w:i/>
      <w:iCs/>
      <w:color w:val="1F3763" w:themeColor="accent1" w:themeShade="7F"/>
      <w:lang w:val="en-US" w:bidi="en-US"/>
    </w:rPr>
  </w:style>
  <w:style w:type="paragraph" w:styleId="Heading7">
    <w:name w:val="heading 7"/>
    <w:basedOn w:val="Normal"/>
    <w:next w:val="Normal"/>
    <w:link w:val="Heading7Char"/>
    <w:uiPriority w:val="9"/>
    <w:semiHidden/>
    <w:unhideWhenUsed/>
    <w:qFormat/>
    <w:rsid w:val="00863AF6"/>
    <w:pPr>
      <w:keepNext/>
      <w:keepLines/>
      <w:numPr>
        <w:ilvl w:val="6"/>
        <w:numId w:val="2"/>
      </w:numPr>
      <w:spacing w:before="200" w:after="0" w:line="276" w:lineRule="auto"/>
      <w:outlineLvl w:val="6"/>
    </w:pPr>
    <w:rPr>
      <w:rFonts w:asciiTheme="majorHAnsi" w:eastAsiaTheme="majorEastAsia" w:hAnsiTheme="majorHAnsi" w:cstheme="majorBidi"/>
      <w:i/>
      <w:iCs/>
      <w:color w:val="404040" w:themeColor="text1" w:themeTint="BF"/>
      <w:lang w:val="en-US" w:bidi="en-US"/>
    </w:rPr>
  </w:style>
  <w:style w:type="paragraph" w:styleId="Heading8">
    <w:name w:val="heading 8"/>
    <w:basedOn w:val="Normal"/>
    <w:next w:val="Normal"/>
    <w:link w:val="Heading8Char"/>
    <w:uiPriority w:val="9"/>
    <w:semiHidden/>
    <w:unhideWhenUsed/>
    <w:qFormat/>
    <w:rsid w:val="00863AF6"/>
    <w:pPr>
      <w:keepNext/>
      <w:keepLines/>
      <w:numPr>
        <w:ilvl w:val="7"/>
        <w:numId w:val="2"/>
      </w:numPr>
      <w:spacing w:before="200" w:after="0" w:line="276" w:lineRule="auto"/>
      <w:outlineLvl w:val="7"/>
    </w:pPr>
    <w:rPr>
      <w:rFonts w:asciiTheme="majorHAnsi" w:eastAsiaTheme="majorEastAsia" w:hAnsiTheme="majorHAnsi" w:cstheme="majorBidi"/>
      <w:color w:val="4472C4" w:themeColor="accent1"/>
      <w:sz w:val="20"/>
      <w:szCs w:val="20"/>
      <w:lang w:val="en-US" w:bidi="en-US"/>
    </w:rPr>
  </w:style>
  <w:style w:type="paragraph" w:styleId="Heading9">
    <w:name w:val="heading 9"/>
    <w:basedOn w:val="Normal"/>
    <w:next w:val="Normal"/>
    <w:link w:val="Heading9Char"/>
    <w:uiPriority w:val="9"/>
    <w:semiHidden/>
    <w:unhideWhenUsed/>
    <w:qFormat/>
    <w:rsid w:val="00863AF6"/>
    <w:pPr>
      <w:keepNext/>
      <w:keepLines/>
      <w:numPr>
        <w:ilvl w:val="8"/>
        <w:numId w:val="2"/>
      </w:numPr>
      <w:spacing w:before="200" w:after="0" w:line="276" w:lineRule="auto"/>
      <w:outlineLvl w:val="8"/>
    </w:pPr>
    <w:rPr>
      <w:rFonts w:asciiTheme="majorHAnsi" w:eastAsiaTheme="majorEastAsia" w:hAnsiTheme="majorHAnsi" w:cstheme="majorBidi"/>
      <w:i/>
      <w:iCs/>
      <w:color w:val="404040" w:themeColor="text1" w:themeTint="BF"/>
      <w:sz w:val="20"/>
      <w:szCs w:val="20"/>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2929"/>
    <w:pPr>
      <w:ind w:left="720"/>
      <w:contextualSpacing/>
    </w:pPr>
  </w:style>
  <w:style w:type="character" w:customStyle="1" w:styleId="titleauthoretc">
    <w:name w:val="titleauthoretc"/>
    <w:basedOn w:val="DefaultParagraphFont"/>
    <w:rsid w:val="00C30DE5"/>
  </w:style>
  <w:style w:type="character" w:styleId="Hyperlink">
    <w:name w:val="Hyperlink"/>
    <w:basedOn w:val="DefaultParagraphFont"/>
    <w:uiPriority w:val="99"/>
    <w:semiHidden/>
    <w:unhideWhenUsed/>
    <w:rsid w:val="00C30DE5"/>
    <w:rPr>
      <w:color w:val="0000FF"/>
      <w:u w:val="single"/>
    </w:rPr>
  </w:style>
  <w:style w:type="character" w:styleId="Strong">
    <w:name w:val="Strong"/>
    <w:basedOn w:val="DefaultParagraphFont"/>
    <w:uiPriority w:val="22"/>
    <w:qFormat/>
    <w:rsid w:val="00C30DE5"/>
    <w:rPr>
      <w:b/>
      <w:bCs/>
    </w:rPr>
  </w:style>
  <w:style w:type="paragraph" w:customStyle="1" w:styleId="BodyText">
    <w:name w:val="BodyText"/>
    <w:basedOn w:val="Normal"/>
    <w:rsid w:val="000272F6"/>
    <w:pPr>
      <w:spacing w:after="120" w:line="240" w:lineRule="auto"/>
      <w:jc w:val="both"/>
    </w:pPr>
    <w:rPr>
      <w:rFonts w:ascii="Times New Roman" w:eastAsia="Times New Roman" w:hAnsi="Times New Roman" w:cs="Times New Roman"/>
    </w:rPr>
  </w:style>
  <w:style w:type="table" w:styleId="TableGrid">
    <w:name w:val="Table Grid"/>
    <w:basedOn w:val="TableNormal"/>
    <w:uiPriority w:val="39"/>
    <w:rsid w:val="006608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63AF6"/>
    <w:rPr>
      <w:rFonts w:asciiTheme="majorHAnsi" w:eastAsiaTheme="majorEastAsia" w:hAnsiTheme="majorHAnsi" w:cstheme="majorBidi"/>
      <w:b/>
      <w:bCs/>
      <w:color w:val="2F5496" w:themeColor="accent1" w:themeShade="BF"/>
      <w:sz w:val="28"/>
      <w:szCs w:val="28"/>
      <w:lang w:val="en-US" w:bidi="en-US"/>
    </w:rPr>
  </w:style>
  <w:style w:type="character" w:customStyle="1" w:styleId="Heading2Char">
    <w:name w:val="Heading 2 Char"/>
    <w:basedOn w:val="DefaultParagraphFont"/>
    <w:link w:val="Heading2"/>
    <w:uiPriority w:val="9"/>
    <w:rsid w:val="00863AF6"/>
    <w:rPr>
      <w:rFonts w:asciiTheme="majorHAnsi" w:eastAsiaTheme="majorEastAsia" w:hAnsiTheme="majorHAnsi" w:cstheme="majorBidi"/>
      <w:b/>
      <w:bCs/>
      <w:color w:val="4472C4" w:themeColor="accent1"/>
      <w:sz w:val="26"/>
      <w:szCs w:val="26"/>
      <w:lang w:val="en-US" w:bidi="en-US"/>
    </w:rPr>
  </w:style>
  <w:style w:type="character" w:customStyle="1" w:styleId="Heading3Char">
    <w:name w:val="Heading 3 Char"/>
    <w:basedOn w:val="DefaultParagraphFont"/>
    <w:link w:val="Heading3"/>
    <w:uiPriority w:val="9"/>
    <w:rsid w:val="00863AF6"/>
    <w:rPr>
      <w:rFonts w:asciiTheme="majorHAnsi" w:eastAsiaTheme="majorEastAsia" w:hAnsiTheme="majorHAnsi" w:cstheme="majorBidi"/>
      <w:b/>
      <w:bCs/>
      <w:color w:val="4472C4" w:themeColor="accent1"/>
      <w:lang w:val="en-US" w:bidi="en-US"/>
    </w:rPr>
  </w:style>
  <w:style w:type="character" w:customStyle="1" w:styleId="Heading4Char">
    <w:name w:val="Heading 4 Char"/>
    <w:basedOn w:val="DefaultParagraphFont"/>
    <w:link w:val="Heading4"/>
    <w:uiPriority w:val="9"/>
    <w:semiHidden/>
    <w:rsid w:val="00863AF6"/>
    <w:rPr>
      <w:rFonts w:asciiTheme="majorHAnsi" w:eastAsiaTheme="majorEastAsia" w:hAnsiTheme="majorHAnsi" w:cstheme="majorBidi"/>
      <w:b/>
      <w:bCs/>
      <w:i/>
      <w:iCs/>
      <w:color w:val="4472C4" w:themeColor="accent1"/>
      <w:lang w:val="en-US" w:bidi="en-US"/>
    </w:rPr>
  </w:style>
  <w:style w:type="character" w:customStyle="1" w:styleId="Heading5Char">
    <w:name w:val="Heading 5 Char"/>
    <w:basedOn w:val="DefaultParagraphFont"/>
    <w:link w:val="Heading5"/>
    <w:uiPriority w:val="9"/>
    <w:semiHidden/>
    <w:rsid w:val="00863AF6"/>
    <w:rPr>
      <w:rFonts w:asciiTheme="majorHAnsi" w:eastAsiaTheme="majorEastAsia" w:hAnsiTheme="majorHAnsi" w:cstheme="majorBidi"/>
      <w:color w:val="1F3763" w:themeColor="accent1" w:themeShade="7F"/>
      <w:lang w:val="en-US" w:bidi="en-US"/>
    </w:rPr>
  </w:style>
  <w:style w:type="character" w:customStyle="1" w:styleId="Heading6Char">
    <w:name w:val="Heading 6 Char"/>
    <w:basedOn w:val="DefaultParagraphFont"/>
    <w:link w:val="Heading6"/>
    <w:uiPriority w:val="9"/>
    <w:semiHidden/>
    <w:rsid w:val="00863AF6"/>
    <w:rPr>
      <w:rFonts w:asciiTheme="majorHAnsi" w:eastAsiaTheme="majorEastAsia" w:hAnsiTheme="majorHAnsi" w:cstheme="majorBidi"/>
      <w:i/>
      <w:iCs/>
      <w:color w:val="1F3763" w:themeColor="accent1" w:themeShade="7F"/>
      <w:lang w:val="en-US" w:bidi="en-US"/>
    </w:rPr>
  </w:style>
  <w:style w:type="character" w:customStyle="1" w:styleId="Heading7Char">
    <w:name w:val="Heading 7 Char"/>
    <w:basedOn w:val="DefaultParagraphFont"/>
    <w:link w:val="Heading7"/>
    <w:uiPriority w:val="9"/>
    <w:semiHidden/>
    <w:rsid w:val="00863AF6"/>
    <w:rPr>
      <w:rFonts w:asciiTheme="majorHAnsi" w:eastAsiaTheme="majorEastAsia" w:hAnsiTheme="majorHAnsi" w:cstheme="majorBidi"/>
      <w:i/>
      <w:iCs/>
      <w:color w:val="404040" w:themeColor="text1" w:themeTint="BF"/>
      <w:lang w:val="en-US" w:bidi="en-US"/>
    </w:rPr>
  </w:style>
  <w:style w:type="character" w:customStyle="1" w:styleId="Heading8Char">
    <w:name w:val="Heading 8 Char"/>
    <w:basedOn w:val="DefaultParagraphFont"/>
    <w:link w:val="Heading8"/>
    <w:uiPriority w:val="9"/>
    <w:semiHidden/>
    <w:rsid w:val="00863AF6"/>
    <w:rPr>
      <w:rFonts w:asciiTheme="majorHAnsi" w:eastAsiaTheme="majorEastAsia" w:hAnsiTheme="majorHAnsi" w:cstheme="majorBidi"/>
      <w:color w:val="4472C4" w:themeColor="accent1"/>
      <w:sz w:val="20"/>
      <w:szCs w:val="20"/>
      <w:lang w:val="en-US" w:bidi="en-US"/>
    </w:rPr>
  </w:style>
  <w:style w:type="character" w:customStyle="1" w:styleId="Heading9Char">
    <w:name w:val="Heading 9 Char"/>
    <w:basedOn w:val="DefaultParagraphFont"/>
    <w:link w:val="Heading9"/>
    <w:uiPriority w:val="9"/>
    <w:semiHidden/>
    <w:rsid w:val="00863AF6"/>
    <w:rPr>
      <w:rFonts w:asciiTheme="majorHAnsi" w:eastAsiaTheme="majorEastAsia" w:hAnsiTheme="majorHAnsi" w:cstheme="majorBidi"/>
      <w:i/>
      <w:iCs/>
      <w:color w:val="404040" w:themeColor="text1" w:themeTint="BF"/>
      <w:sz w:val="20"/>
      <w:szCs w:val="20"/>
      <w:lang w:val="en-US" w:bidi="en-US"/>
    </w:rPr>
  </w:style>
  <w:style w:type="paragraph" w:styleId="Footer">
    <w:name w:val="footer"/>
    <w:basedOn w:val="Normal"/>
    <w:link w:val="FooterChar"/>
    <w:uiPriority w:val="99"/>
    <w:unhideWhenUsed/>
    <w:rsid w:val="00863AF6"/>
    <w:pPr>
      <w:tabs>
        <w:tab w:val="center" w:pos="4320"/>
        <w:tab w:val="right" w:pos="8640"/>
      </w:tabs>
      <w:spacing w:after="0" w:line="240" w:lineRule="auto"/>
    </w:pPr>
    <w:rPr>
      <w:rFonts w:ascii="Times New Roman" w:eastAsia="Times New Roman" w:hAnsi="Times New Roman" w:cs="Times New Roman"/>
      <w:sz w:val="24"/>
      <w:szCs w:val="24"/>
      <w:lang w:val="en-US" w:eastAsia="el-GR" w:bidi="en-US"/>
    </w:rPr>
  </w:style>
  <w:style w:type="character" w:customStyle="1" w:styleId="FooterChar">
    <w:name w:val="Footer Char"/>
    <w:basedOn w:val="DefaultParagraphFont"/>
    <w:link w:val="Footer"/>
    <w:uiPriority w:val="99"/>
    <w:rsid w:val="00863AF6"/>
    <w:rPr>
      <w:rFonts w:ascii="Times New Roman" w:eastAsia="Times New Roman" w:hAnsi="Times New Roman" w:cs="Times New Roman"/>
      <w:sz w:val="24"/>
      <w:szCs w:val="24"/>
      <w:lang w:val="en-US" w:eastAsia="el-GR" w:bidi="en-US"/>
    </w:rPr>
  </w:style>
  <w:style w:type="paragraph" w:styleId="Header">
    <w:name w:val="header"/>
    <w:basedOn w:val="Normal"/>
    <w:link w:val="HeaderChar"/>
    <w:uiPriority w:val="99"/>
    <w:unhideWhenUsed/>
    <w:rsid w:val="00143B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3B27"/>
  </w:style>
  <w:style w:type="paragraph" w:styleId="BalloonText">
    <w:name w:val="Balloon Text"/>
    <w:basedOn w:val="Normal"/>
    <w:link w:val="BalloonTextChar"/>
    <w:uiPriority w:val="99"/>
    <w:semiHidden/>
    <w:unhideWhenUsed/>
    <w:rsid w:val="007463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63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36993">
      <w:bodyDiv w:val="1"/>
      <w:marLeft w:val="0"/>
      <w:marRight w:val="0"/>
      <w:marTop w:val="0"/>
      <w:marBottom w:val="0"/>
      <w:divBdr>
        <w:top w:val="none" w:sz="0" w:space="0" w:color="auto"/>
        <w:left w:val="none" w:sz="0" w:space="0" w:color="auto"/>
        <w:bottom w:val="none" w:sz="0" w:space="0" w:color="auto"/>
        <w:right w:val="none" w:sz="0" w:space="0" w:color="auto"/>
      </w:divBdr>
    </w:div>
    <w:div w:id="502865907">
      <w:bodyDiv w:val="1"/>
      <w:marLeft w:val="0"/>
      <w:marRight w:val="0"/>
      <w:marTop w:val="0"/>
      <w:marBottom w:val="0"/>
      <w:divBdr>
        <w:top w:val="none" w:sz="0" w:space="0" w:color="auto"/>
        <w:left w:val="none" w:sz="0" w:space="0" w:color="auto"/>
        <w:bottom w:val="none" w:sz="0" w:space="0" w:color="auto"/>
        <w:right w:val="none" w:sz="0" w:space="0" w:color="auto"/>
      </w:divBdr>
    </w:div>
    <w:div w:id="787236048">
      <w:bodyDiv w:val="1"/>
      <w:marLeft w:val="0"/>
      <w:marRight w:val="0"/>
      <w:marTop w:val="0"/>
      <w:marBottom w:val="0"/>
      <w:divBdr>
        <w:top w:val="none" w:sz="0" w:space="0" w:color="auto"/>
        <w:left w:val="none" w:sz="0" w:space="0" w:color="auto"/>
        <w:bottom w:val="none" w:sz="0" w:space="0" w:color="auto"/>
        <w:right w:val="none" w:sz="0" w:space="0" w:color="auto"/>
      </w:divBdr>
    </w:div>
    <w:div w:id="831414206">
      <w:bodyDiv w:val="1"/>
      <w:marLeft w:val="0"/>
      <w:marRight w:val="0"/>
      <w:marTop w:val="0"/>
      <w:marBottom w:val="0"/>
      <w:divBdr>
        <w:top w:val="none" w:sz="0" w:space="0" w:color="auto"/>
        <w:left w:val="none" w:sz="0" w:space="0" w:color="auto"/>
        <w:bottom w:val="none" w:sz="0" w:space="0" w:color="auto"/>
        <w:right w:val="none" w:sz="0" w:space="0" w:color="auto"/>
      </w:divBdr>
    </w:div>
    <w:div w:id="1309940392">
      <w:bodyDiv w:val="1"/>
      <w:marLeft w:val="0"/>
      <w:marRight w:val="0"/>
      <w:marTop w:val="0"/>
      <w:marBottom w:val="0"/>
      <w:divBdr>
        <w:top w:val="none" w:sz="0" w:space="0" w:color="auto"/>
        <w:left w:val="none" w:sz="0" w:space="0" w:color="auto"/>
        <w:bottom w:val="none" w:sz="0" w:space="0" w:color="auto"/>
        <w:right w:val="none" w:sz="0" w:space="0" w:color="auto"/>
      </w:divBdr>
      <w:divsChild>
        <w:div w:id="1202984019">
          <w:marLeft w:val="0"/>
          <w:marRight w:val="0"/>
          <w:marTop w:val="90"/>
          <w:marBottom w:val="0"/>
          <w:divBdr>
            <w:top w:val="none" w:sz="0" w:space="0" w:color="auto"/>
            <w:left w:val="none" w:sz="0" w:space="0" w:color="auto"/>
            <w:bottom w:val="none" w:sz="0" w:space="0" w:color="auto"/>
            <w:right w:val="none" w:sz="0" w:space="0" w:color="auto"/>
          </w:divBdr>
          <w:divsChild>
            <w:div w:id="1047724691">
              <w:marLeft w:val="0"/>
              <w:marRight w:val="0"/>
              <w:marTop w:val="0"/>
              <w:marBottom w:val="420"/>
              <w:divBdr>
                <w:top w:val="none" w:sz="0" w:space="0" w:color="auto"/>
                <w:left w:val="none" w:sz="0" w:space="0" w:color="auto"/>
                <w:bottom w:val="none" w:sz="0" w:space="0" w:color="auto"/>
                <w:right w:val="none" w:sz="0" w:space="0" w:color="auto"/>
              </w:divBdr>
              <w:divsChild>
                <w:div w:id="1640762557">
                  <w:marLeft w:val="0"/>
                  <w:marRight w:val="0"/>
                  <w:marTop w:val="0"/>
                  <w:marBottom w:val="0"/>
                  <w:divBdr>
                    <w:top w:val="none" w:sz="0" w:space="0" w:color="auto"/>
                    <w:left w:val="none" w:sz="0" w:space="0" w:color="auto"/>
                    <w:bottom w:val="none" w:sz="0" w:space="0" w:color="auto"/>
                    <w:right w:val="none" w:sz="0" w:space="0" w:color="auto"/>
                  </w:divBdr>
                  <w:divsChild>
                    <w:div w:id="63386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gov.scot/publications/out-play-practical-guidance-creating-outdoor-play-experiences-childre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scot/publications/play-strategy-scotland-action-plan/"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20</Pages>
  <Words>5495</Words>
  <Characters>31328</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Papaspyropoulou</dc:creator>
  <cp:keywords/>
  <dc:description/>
  <cp:lastModifiedBy>Robert Henthorn</cp:lastModifiedBy>
  <cp:revision>3</cp:revision>
  <dcterms:created xsi:type="dcterms:W3CDTF">2020-11-26T16:50:00Z</dcterms:created>
  <dcterms:modified xsi:type="dcterms:W3CDTF">2020-11-27T10:20:00Z</dcterms:modified>
</cp:coreProperties>
</file>